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21" w:rsidRPr="00825421" w:rsidRDefault="00825421" w:rsidP="00825421">
      <w:pPr>
        <w:widowControl/>
        <w:spacing w:line="54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</w:pPr>
      <w:r w:rsidRPr="00825421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LED驱动精准控制方式</w:t>
      </w:r>
    </w:p>
    <w:p w:rsidR="00825421" w:rsidRDefault="00825421" w:rsidP="00825421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</w:p>
    <w:p w:rsidR="00825421" w:rsidRDefault="00825421" w:rsidP="00825421">
      <w:pPr>
        <w:pStyle w:val="a3"/>
        <w:spacing w:before="0" w:beforeAutospacing="0" w:after="0" w:afterAutospacing="0" w:line="375" w:lineRule="atLeast"/>
        <w:ind w:firstLineChars="150" w:firstLine="315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 提到</w:t>
      </w:r>
      <w:hyperlink r:id="rId4" w:history="1">
        <w:r>
          <w:rPr>
            <w:rStyle w:val="a4"/>
            <w:rFonts w:ascii="微软雅黑" w:eastAsia="微软雅黑" w:hAnsi="微软雅黑" w:hint="eastAsia"/>
            <w:sz w:val="21"/>
            <w:szCs w:val="21"/>
            <w:u w:val="none"/>
          </w:rPr>
          <w:t>LED驱动</w:t>
        </w:r>
      </w:hyperlink>
      <w:r>
        <w:rPr>
          <w:rFonts w:ascii="微软雅黑" w:eastAsia="微软雅黑" w:hAnsi="微软雅黑" w:hint="eastAsia"/>
          <w:color w:val="000000"/>
          <w:sz w:val="21"/>
          <w:szCs w:val="21"/>
        </w:rPr>
        <w:t>精准度通常会想到恒流误差，其实</w:t>
      </w:r>
      <w:r>
        <w:rPr>
          <w:rStyle w:val="hrefstyle"/>
          <w:rFonts w:ascii="微软雅黑" w:eastAsia="微软雅黑" w:hAnsi="微软雅黑" w:hint="eastAsia"/>
          <w:color w:val="000000"/>
          <w:sz w:val="21"/>
          <w:szCs w:val="21"/>
        </w:rPr>
        <w:t>驱动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精度并不仅仅限于电流精度一项。</w:t>
      </w:r>
      <w:hyperlink r:id="rId5" w:history="1">
        <w:r>
          <w:rPr>
            <w:rStyle w:val="a4"/>
            <w:rFonts w:ascii="微软雅黑" w:eastAsia="微软雅黑" w:hAnsi="微软雅黑" w:hint="eastAsia"/>
            <w:sz w:val="21"/>
            <w:szCs w:val="21"/>
            <w:u w:val="none"/>
          </w:rPr>
          <w:t>LED</w:t>
        </w:r>
      </w:hyperlink>
      <w:r>
        <w:rPr>
          <w:rFonts w:ascii="微软雅黑" w:eastAsia="微软雅黑" w:hAnsi="微软雅黑" w:hint="eastAsia"/>
          <w:color w:val="000000"/>
          <w:sz w:val="21"/>
          <w:szCs w:val="21"/>
        </w:rPr>
        <w:t>是一款典型的电流驱动型器件，精准控制LED驱动电流，可决定包括</w:t>
      </w:r>
      <w:r>
        <w:rPr>
          <w:rStyle w:val="hrefstyle"/>
          <w:rFonts w:ascii="微软雅黑" w:eastAsia="微软雅黑" w:hAnsi="微软雅黑" w:hint="eastAsia"/>
          <w:color w:val="000000"/>
          <w:sz w:val="21"/>
          <w:szCs w:val="21"/>
        </w:rPr>
        <w:t>光效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率、</w:t>
      </w:r>
      <w:r>
        <w:rPr>
          <w:rStyle w:val="hrefstyle"/>
          <w:rFonts w:ascii="微软雅黑" w:eastAsia="微软雅黑" w:hAnsi="微软雅黑" w:hint="eastAsia"/>
          <w:color w:val="000000"/>
          <w:sz w:val="21"/>
          <w:szCs w:val="21"/>
        </w:rPr>
        <w:t>电源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效率、散热和产品</w:t>
      </w:r>
      <w:r>
        <w:rPr>
          <w:rStyle w:val="hrefstyle"/>
          <w:rFonts w:ascii="微软雅黑" w:eastAsia="微软雅黑" w:hAnsi="微软雅黑" w:hint="eastAsia"/>
          <w:color w:val="000000"/>
          <w:sz w:val="21"/>
          <w:szCs w:val="21"/>
        </w:rPr>
        <w:t>亮度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等在内的许多参数。驱动LED主要在于控制它的电流。无论是直接增、缩驱动电流，还是占空比（</w:t>
      </w:r>
      <w:r>
        <w:rPr>
          <w:rStyle w:val="hrefstyle"/>
          <w:rFonts w:ascii="微软雅黑" w:eastAsia="微软雅黑" w:hAnsi="微软雅黑" w:hint="eastAsia"/>
          <w:color w:val="000000"/>
          <w:sz w:val="21"/>
          <w:szCs w:val="21"/>
        </w:rPr>
        <w:t>PWM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）减小</w:t>
      </w:r>
      <w:r>
        <w:rPr>
          <w:rStyle w:val="hrefstyle"/>
          <w:rFonts w:ascii="微软雅黑" w:eastAsia="微软雅黑" w:hAnsi="微软雅黑" w:hint="eastAsia"/>
          <w:color w:val="000000"/>
          <w:sz w:val="21"/>
          <w:szCs w:val="21"/>
        </w:rPr>
        <w:t>开关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时间比，均是控制电流方式，但达到的目的却不相同。本文将阐述不同的驱动在不同应用中的区别。</w:t>
      </w:r>
    </w:p>
    <w:p w:rsidR="00825421" w:rsidRDefault="00825421" w:rsidP="00825421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000000"/>
          <w:sz w:val="21"/>
          <w:szCs w:val="21"/>
        </w:rPr>
        <w:t>分布式恒流驱动原理介绍</w:t>
      </w:r>
    </w:p>
    <w:p w:rsidR="00825421" w:rsidRDefault="00825421" w:rsidP="00825421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在以往的白炽灯和节能灯市场，大公司所形成的规格有限的主流</w:t>
      </w:r>
      <w:hyperlink r:id="rId6" w:history="1">
        <w:r>
          <w:rPr>
            <w:rStyle w:val="a4"/>
            <w:rFonts w:ascii="微软雅黑" w:eastAsia="微软雅黑" w:hAnsi="微软雅黑" w:hint="eastAsia"/>
            <w:sz w:val="21"/>
            <w:szCs w:val="21"/>
            <w:u w:val="none"/>
          </w:rPr>
          <w:t>灯具</w:t>
        </w:r>
      </w:hyperlink>
      <w:r>
        <w:rPr>
          <w:rFonts w:ascii="微软雅黑" w:eastAsia="微软雅黑" w:hAnsi="微软雅黑" w:hint="eastAsia"/>
          <w:color w:val="000000"/>
          <w:sz w:val="21"/>
          <w:szCs w:val="21"/>
        </w:rPr>
        <w:t>型号， LED很难再继续遵守。LED有它的应用灵活性，在日后的设计中会带来较多的电源规格。我们要避免过多的电源规格，不给日后量产带来诸多障碍。本着在不限制设计灵活性同时，还能兼顾尽量少的</w:t>
      </w:r>
      <w:r>
        <w:rPr>
          <w:rStyle w:val="hrefstyle"/>
          <w:rFonts w:ascii="微软雅黑" w:eastAsia="微软雅黑" w:hAnsi="微软雅黑" w:hint="eastAsia"/>
          <w:color w:val="000000"/>
          <w:sz w:val="21"/>
          <w:szCs w:val="21"/>
        </w:rPr>
        <w:t>电源设计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规格的思路，我们提出了分布式恒流架构。</w:t>
      </w:r>
    </w:p>
    <w:p w:rsidR="00825421" w:rsidRDefault="00825421" w:rsidP="00825421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分布式恒流的原理在于，在各并联支路点均设立独立恒流源，以管理、维持、控制支路与支路、支路与整体线路的稳定。分布式恒流电路在使用上可视为一个完整的线路结构，而实际应用是分布在线路各节点的，是一个可以通过恒流控制并能相互通讯的电路结构。分布式恒流设计</w:t>
      </w:r>
      <w:hyperlink r:id="rId7" w:history="1">
        <w:r>
          <w:rPr>
            <w:rStyle w:val="a4"/>
            <w:rFonts w:ascii="微软雅黑" w:eastAsia="微软雅黑" w:hAnsi="微软雅黑" w:hint="eastAsia"/>
            <w:sz w:val="21"/>
            <w:szCs w:val="21"/>
            <w:u w:val="none"/>
          </w:rPr>
          <w:t>LED产品</w:t>
        </w:r>
      </w:hyperlink>
      <w:r>
        <w:rPr>
          <w:rFonts w:ascii="微软雅黑" w:eastAsia="微软雅黑" w:hAnsi="微软雅黑" w:hint="eastAsia"/>
          <w:color w:val="000000"/>
          <w:sz w:val="21"/>
          <w:szCs w:val="21"/>
        </w:rPr>
        <w:t>，有着非常高的产品稳定性以及独有的设计优势。</w:t>
      </w:r>
    </w:p>
    <w:p w:rsidR="00825421" w:rsidRDefault="00825421" w:rsidP="00825421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在当前，LED产品宣称与实际使用寿命有较大的差距。在驱动线路设计技术积累有限的情况下，用评估产品寿命的方法来衡量实际使用寿命，容易造成误差。而驱动线路的稳定性将直接影响产品整体稳定。</w:t>
      </w:r>
    </w:p>
    <w:p w:rsidR="00825421" w:rsidRDefault="00825421" w:rsidP="00825421">
      <w:pPr>
        <w:pStyle w:val="a3"/>
        <w:spacing w:before="180" w:beforeAutospacing="0" w:after="180" w:afterAutospacing="0" w:line="375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943225" cy="2295525"/>
            <wp:effectExtent l="19050" t="0" r="9525" b="0"/>
            <wp:docPr id="1" name="图片 1" descr="http://www.cnledw.com/collection/2012031415211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ledw.com/collection/201203141521103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21" w:rsidRDefault="00825421" w:rsidP="00825421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分布式恒流技术有高可靠性的原因在于，让AC电源部分继续沿用传统</w:t>
      </w:r>
      <w:r>
        <w:rPr>
          <w:rStyle w:val="hrefstyle"/>
          <w:rFonts w:ascii="微软雅黑" w:eastAsia="微软雅黑" w:hAnsi="微软雅黑" w:hint="eastAsia"/>
          <w:color w:val="000000"/>
          <w:sz w:val="21"/>
          <w:szCs w:val="21"/>
        </w:rPr>
        <w:t>开关电源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，采用恒压的供电模式。开关电源技术积累会给</w:t>
      </w:r>
      <w:hyperlink r:id="rId9" w:history="1">
        <w:r>
          <w:rPr>
            <w:rStyle w:val="a4"/>
            <w:rFonts w:ascii="微软雅黑" w:eastAsia="微软雅黑" w:hAnsi="微软雅黑" w:hint="eastAsia"/>
            <w:sz w:val="21"/>
            <w:szCs w:val="21"/>
            <w:u w:val="none"/>
          </w:rPr>
          <w:t>LED电源</w:t>
        </w:r>
      </w:hyperlink>
      <w:r>
        <w:rPr>
          <w:rFonts w:ascii="微软雅黑" w:eastAsia="微软雅黑" w:hAnsi="微软雅黑" w:hint="eastAsia"/>
          <w:color w:val="000000"/>
          <w:sz w:val="21"/>
          <w:szCs w:val="21"/>
        </w:rPr>
        <w:t>设计创造品质条件。在同一</w:t>
      </w:r>
      <w:r>
        <w:rPr>
          <w:rStyle w:val="hrefstyle"/>
          <w:rFonts w:ascii="微软雅黑" w:eastAsia="微软雅黑" w:hAnsi="微软雅黑" w:hint="eastAsia"/>
          <w:color w:val="000000"/>
          <w:sz w:val="21"/>
          <w:szCs w:val="21"/>
        </w:rPr>
        <w:t>功率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电源规格下，不用再开发新的电源型号，功率可向下兼容，大大减少电源规格，提高电源统一性。</w:t>
      </w:r>
    </w:p>
    <w:p w:rsidR="00825421" w:rsidRDefault="00825421" w:rsidP="00825421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提到LED驱动精准度通常会想到恒流误差，其实驱动精度并不仅仅限于电流精度一项。LED是一款典型的电流驱动型器件，精准控制LED驱动电流，可决定包括光效率、电源效率、散热和产品亮度等在内的许多参数。驱动LED主要在于控制它的电流。无论是直接增、缩驱动电流，还是占空比（PWM）减小开关时间比，均是控制电流方式，但达到的目的却不相同。本文将阐述不同的驱动在不同应用中的区别。</w:t>
      </w:r>
    </w:p>
    <w:p w:rsidR="00825421" w:rsidRDefault="00825421" w:rsidP="00825421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5"/>
          <w:rFonts w:ascii="微软雅黑" w:eastAsia="微软雅黑" w:hAnsi="微软雅黑" w:hint="eastAsia"/>
          <w:color w:val="000000"/>
          <w:sz w:val="21"/>
          <w:szCs w:val="21"/>
        </w:rPr>
        <w:t xml:space="preserve">　　分布式恒流驱动原理介绍</w:t>
      </w:r>
    </w:p>
    <w:p w:rsidR="00825421" w:rsidRDefault="00825421" w:rsidP="00825421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在以往的白炽灯和节能灯市场，大公司所形成的规格有限的主流灯具型号， LED很难再继续遵守。LED有它的应用灵活性，在日后的设计中会带来较多的电源规格。我们要避免过多的电源规格，不给日后量产带来诸多障碍。本着在不限制设计灵活性同时，还能兼顾尽量少的电源设计规格的思路，我们提出了分布式恒流架构。</w:t>
      </w:r>
    </w:p>
    <w:p w:rsidR="00825421" w:rsidRDefault="00825421" w:rsidP="00825421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分布式恒流的原理在于，在各并联支路点均设立独立恒流源，以管理、维持、控制支路与支路、支路与整体线路的稳定。分布式恒流电路在使用上可视为一个完整的线路结构，而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实际应用是分布在线路各节点的，是一个可以通过恒流控制并能相互通讯的电路结构。分布式恒流设计LED产品，有着非常高的产品稳定性以及独有的设计优势。</w:t>
      </w:r>
    </w:p>
    <w:p w:rsidR="00825421" w:rsidRPr="00825421" w:rsidRDefault="00825421" w:rsidP="00825421">
      <w:pPr>
        <w:widowControl/>
        <w:spacing w:before="180" w:after="180" w:line="37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825421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在当前，LED产品宣称与实际使用寿命有较大的差距。在驱动线路设计技术积累有限的情况下，用评估产品寿命的方法来衡量实际使用寿命，容易造成误差。而驱动线路的稳定性将直接影响产品整体稳定。</w:t>
      </w:r>
    </w:p>
    <w:p w:rsidR="00825421" w:rsidRPr="00825421" w:rsidRDefault="00825421" w:rsidP="00825421">
      <w:pPr>
        <w:widowControl/>
        <w:spacing w:before="180" w:after="180" w:line="37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2943225" cy="2295525"/>
            <wp:effectExtent l="19050" t="0" r="9525" b="0"/>
            <wp:docPr id="6" name="图片 6" descr="http://www.cnledw.com/collection/2012031415211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nledw.com/collection/201203141521107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21" w:rsidRPr="00825421" w:rsidRDefault="00825421" w:rsidP="00825421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25421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分布式恒流技术有高可靠性的原因在于，让AC电源部分继续沿用传统开关电源，采用恒压的供电模式。开关电源技术积累会给LED电源设计创造品质条件。在同一功率电源规格下，不用再开发新的电源型号，功率可向下兼容，大大减少电源规格，提高电源统一性。</w:t>
      </w:r>
    </w:p>
    <w:p w:rsidR="00825421" w:rsidRPr="00825421" w:rsidRDefault="00825421" w:rsidP="0082542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5421">
        <w:rPr>
          <w:rFonts w:ascii="微软雅黑" w:eastAsia="微软雅黑" w:hAnsi="微软雅黑" w:cs="宋体" w:hint="eastAsia"/>
          <w:color w:val="000000"/>
          <w:kern w:val="0"/>
          <w:szCs w:val="21"/>
        </w:rPr>
        <w:t>  </w:t>
      </w:r>
      <w:r w:rsidRPr="00825421">
        <w:rPr>
          <w:rFonts w:ascii="微软雅黑" w:eastAsia="微软雅黑" w:hAnsi="微软雅黑" w:cs="宋体" w:hint="eastAsia"/>
          <w:b/>
          <w:bCs/>
          <w:color w:val="000000"/>
          <w:kern w:val="0"/>
        </w:rPr>
        <w:t>  软、硬结合的精度控制思路</w:t>
      </w:r>
    </w:p>
    <w:p w:rsidR="00825421" w:rsidRPr="00825421" w:rsidRDefault="00825421" w:rsidP="00825421">
      <w:pPr>
        <w:widowControl/>
        <w:spacing w:line="37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825421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在日常驱动电源设计中，周边器件累计误差处理起来很是棘手，导致驱动电源参数离设计初衷相差甚远。恒流驱动需要电流检测，通常做法是在支路中串接毫偶电阻获取回授信息，要达到高的效率，电阻值会越小，过小的毫偶电阻给生产、</w:t>
      </w:r>
      <w:r w:rsidRPr="00825421">
        <w:rPr>
          <w:rFonts w:ascii="微软雅黑" w:eastAsia="微软雅黑" w:hAnsi="微软雅黑" w:cs="宋体" w:hint="eastAsia"/>
          <w:color w:val="000000"/>
          <w:kern w:val="0"/>
        </w:rPr>
        <w:t>测试</w:t>
      </w:r>
      <w:r w:rsidRPr="00825421">
        <w:rPr>
          <w:rFonts w:ascii="微软雅黑" w:eastAsia="微软雅黑" w:hAnsi="微软雅黑" w:cs="宋体" w:hint="eastAsia"/>
          <w:color w:val="000000"/>
          <w:kern w:val="0"/>
          <w:szCs w:val="21"/>
        </w:rPr>
        <w:t>都带来不便，一般的仪器无法验证到正确值，生产过程也会影响到精度，电阻方式设定电流是固定方式，调整并不方便。</w:t>
      </w:r>
    </w:p>
    <w:p w:rsidR="00825421" w:rsidRPr="00825421" w:rsidRDefault="00825421" w:rsidP="00825421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25421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软、硬件结合方式将开启LED应用技术的飞跃。LED恒流精度值软件化，可大幅提升LED应用的灵活性。恒流驱动器电流设定软件化实际上就是在</w:t>
      </w:r>
      <w:r w:rsidRPr="00825421">
        <w:rPr>
          <w:rFonts w:ascii="微软雅黑" w:eastAsia="微软雅黑" w:hAnsi="微软雅黑" w:cs="宋体" w:hint="eastAsia"/>
          <w:color w:val="000000"/>
          <w:kern w:val="0"/>
        </w:rPr>
        <w:t>IC</w:t>
      </w:r>
      <w:r w:rsidRPr="00825421">
        <w:rPr>
          <w:rFonts w:ascii="微软雅黑" w:eastAsia="微软雅黑" w:hAnsi="微软雅黑" w:cs="宋体" w:hint="eastAsia"/>
          <w:color w:val="000000"/>
          <w:kern w:val="0"/>
          <w:szCs w:val="21"/>
        </w:rPr>
        <w:t>内部设立寄存器，根据实</w:t>
      </w:r>
      <w:r w:rsidRPr="00825421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际产品应用存储的方式设置输出电流大小，这一切都是软件化过程，不需要更改线路设计。可通过微机操作软件，用直观的数字写入完成电路电流设定。</w:t>
      </w:r>
    </w:p>
    <w:p w:rsidR="00825421" w:rsidRPr="00825421" w:rsidRDefault="00825421" w:rsidP="00825421">
      <w:pPr>
        <w:widowControl/>
        <w:spacing w:before="180" w:after="180" w:line="37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4086225" cy="2571750"/>
            <wp:effectExtent l="19050" t="0" r="9525" b="0"/>
            <wp:docPr id="7" name="图片 7" descr="http://www.cnledw.com/collection/2012031415211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nledw.com/collection/201203141521102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21" w:rsidRPr="00825421" w:rsidRDefault="00825421" w:rsidP="00825421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25421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p w:rsidR="00825421" w:rsidRPr="00825421" w:rsidRDefault="00825421" w:rsidP="00825421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25421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驱动线路周边零器件，这是我们的目标。周边零器件不会带来设计器件参数误差累计，从而大幅提高恒流的精度。</w:t>
      </w:r>
    </w:p>
    <w:p w:rsidR="00825421" w:rsidRDefault="00825421" w:rsidP="00825421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我国的IC制造工艺目前不能满足LED驱动精度要求，但是我们可以用新技术、新办法达到世界顶级恒流精度水平。驱动精准控制便是其中一种方法。</w:t>
      </w:r>
    </w:p>
    <w:p w:rsidR="00825421" w:rsidRDefault="00825421" w:rsidP="00825421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在进行驱动精准控制时，首先要看设计目的是什么？是按照最高光效，还是按照灯具的一致性设计？如果仅限于驱动电流的精准，实际上是很容易做到的。例如驱动电流稳定准确，或随温度变化有保护等。但在客户看来并不仅限于这些。客户要求各项参数都能符合要求，比如产品的一致性、效率等。</w:t>
      </w:r>
    </w:p>
    <w:p w:rsidR="00825421" w:rsidRDefault="00825421" w:rsidP="00825421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对于客户的这些要求，我们需要在设计驱动上下功夫。归根结底还是怎样控制精准度，并最终按照我们的设计意图来调整电流，提高产品的稳定性。</w:t>
      </w:r>
    </w:p>
    <w:p w:rsidR="00825421" w:rsidRDefault="00825421" w:rsidP="00825421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 xml:space="preserve">　　为了达到上述目的，我们可以通过在精细化的恒流输出范围内，均等的划分若干等级，并将每阶电流数字化描述，</w:t>
      </w:r>
      <w:r>
        <w:rPr>
          <w:rStyle w:val="hrefstyle"/>
          <w:rFonts w:ascii="微软雅黑" w:eastAsia="微软雅黑" w:hAnsi="微软雅黑" w:hint="eastAsia"/>
          <w:color w:val="000000"/>
          <w:sz w:val="21"/>
          <w:szCs w:val="21"/>
        </w:rPr>
        <w:t>驱动IC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读取对应数字并执行相应电流值来实现。可以选择内置非易失性E2PROM。相信任何寄存器都能完成其任务，可按照应用需要和工艺允许的条件，决定存储器的类型选择。</w:t>
      </w:r>
    </w:p>
    <w:p w:rsidR="00825421" w:rsidRDefault="00825421" w:rsidP="00825421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电流阶的划分与设计可因市场的不同而有所区别。分布式恒流内置寄存器后，电流值划分会弥补工艺上的精度不足。因制造工艺原因输出电流总是有误差，软件化后将因此而得到改善。</w:t>
      </w:r>
    </w:p>
    <w:p w:rsidR="00825421" w:rsidRDefault="00825421" w:rsidP="00825421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长运通的驱动IC在出厂时，可根据客户的不同需求，提供不同的电流输出值，免除批量校准过程。小用量的客户还可通过附赠的微机软件自行改写电流值。此外，客户还可以通过产品设计</w:t>
      </w:r>
      <w:r>
        <w:rPr>
          <w:rStyle w:val="hrefstyle"/>
          <w:rFonts w:ascii="微软雅黑" w:eastAsia="微软雅黑" w:hAnsi="微软雅黑" w:hint="eastAsia"/>
          <w:color w:val="000000"/>
          <w:sz w:val="21"/>
          <w:szCs w:val="21"/>
        </w:rPr>
        <w:t>接口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来根据需求改变产品的亮度，并在年久后，因LED光衰减或根据现实使用情况，再次确定驱动电流值及用途。</w:t>
      </w:r>
    </w:p>
    <w:p w:rsidR="00825421" w:rsidRDefault="00825421" w:rsidP="00825421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5"/>
          <w:rFonts w:ascii="微软雅黑" w:eastAsia="微软雅黑" w:hAnsi="微软雅黑" w:hint="eastAsia"/>
          <w:color w:val="000000"/>
          <w:sz w:val="21"/>
          <w:szCs w:val="21"/>
        </w:rPr>
        <w:t xml:space="preserve">　　提升驱动效率的设计新法</w:t>
      </w:r>
    </w:p>
    <w:p w:rsidR="00825421" w:rsidRDefault="00825421" w:rsidP="00825421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AC电源驱动LED在单串接支路是可行的，可是单串接只是LED驱动应用中很少一部分，大多应用有并联情况。在有并联LED驱动的情况下，整体恒流设计中的支路LED并不一定工作在恒流状态，整个产品LED电流是相互影响的。通常，在小电流设计中选择并联使用，这是因为小电流产品不会立即受影响而损坏，但隐患是仍然存在的。</w:t>
      </w:r>
    </w:p>
    <w:p w:rsidR="00825421" w:rsidRDefault="00825421" w:rsidP="00825421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在大电流设计者中，例如</w:t>
      </w:r>
      <w:hyperlink r:id="rId11" w:history="1">
        <w:r>
          <w:rPr>
            <w:rStyle w:val="a4"/>
            <w:rFonts w:ascii="微软雅黑" w:eastAsia="微软雅黑" w:hAnsi="微软雅黑" w:hint="eastAsia"/>
            <w:sz w:val="21"/>
            <w:szCs w:val="21"/>
          </w:rPr>
          <w:t>LED路灯</w:t>
        </w:r>
      </w:hyperlink>
      <w:r>
        <w:rPr>
          <w:rFonts w:ascii="微软雅黑" w:eastAsia="微软雅黑" w:hAnsi="微软雅黑" w:hint="eastAsia"/>
          <w:color w:val="000000"/>
          <w:sz w:val="21"/>
          <w:szCs w:val="21"/>
        </w:rPr>
        <w:t>设计，设计者不会将多路LED直接并联上去，因为这样危险会立刻发生。通常的做法是，先恒压再DC恒流，通过这两级设计完成。我们知道DC驱动效率是在合理的电压和负载条件下，那么如何保证负载LED数量或LED随温度变化都在合理的范围内？怎样灵活的让客户变更LED驱动数量？解决以上问题需要设计AC到DC恒流的回授机制，但到目前为止并不具备该技术条件。</w:t>
      </w:r>
    </w:p>
    <w:p w:rsidR="00825421" w:rsidRDefault="00825421" w:rsidP="00825421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 xml:space="preserve">　　长运通采用了另外一种做法：该公司的分布式恒流驱动器，能提供光耦驱动能力，其中一个支路可作为全部支路的代表。分布式恒流支路相互可以通讯，实现自适应的联动机制，同时兼容控制、数据读写接口功能。此外，周边设计零器件化，电源输出电压与负载阻抗匹配，从而实现恒流源与光源集成。</w:t>
      </w:r>
    </w:p>
    <w:p w:rsidR="00825421" w:rsidRDefault="00825421" w:rsidP="00825421">
      <w:pPr>
        <w:pStyle w:val="a3"/>
        <w:spacing w:before="180" w:beforeAutospacing="0" w:after="180" w:afterAutospacing="0" w:line="375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drawing>
          <wp:inline distT="0" distB="0" distL="0" distR="0">
            <wp:extent cx="2514600" cy="2105025"/>
            <wp:effectExtent l="19050" t="0" r="0" b="0"/>
            <wp:docPr id="10" name="图片 10" descr="http://www.cnledw.com/collection/2012031415211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nledw.com/collection/201203141521107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21" w:rsidRDefault="00825421" w:rsidP="00825421">
      <w:pPr>
        <w:pStyle w:val="a3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 </w:t>
      </w:r>
    </w:p>
    <w:p w:rsidR="00B250C0" w:rsidRDefault="00825421"/>
    <w:sectPr w:rsidR="00B250C0" w:rsidSect="003A7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5421"/>
    <w:rsid w:val="003A71C6"/>
    <w:rsid w:val="00695A86"/>
    <w:rsid w:val="00825421"/>
    <w:rsid w:val="00F3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C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2542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4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refstyle">
    <w:name w:val="hrefstyle"/>
    <w:basedOn w:val="a0"/>
    <w:rsid w:val="00825421"/>
  </w:style>
  <w:style w:type="character" w:styleId="a4">
    <w:name w:val="Hyperlink"/>
    <w:basedOn w:val="a0"/>
    <w:uiPriority w:val="99"/>
    <w:semiHidden/>
    <w:unhideWhenUsed/>
    <w:rsid w:val="00825421"/>
    <w:rPr>
      <w:color w:val="0000FF"/>
      <w:u w:val="single"/>
    </w:rPr>
  </w:style>
  <w:style w:type="character" w:styleId="a5">
    <w:name w:val="Strong"/>
    <w:basedOn w:val="a0"/>
    <w:uiPriority w:val="22"/>
    <w:qFormat/>
    <w:rsid w:val="0082542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82542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2542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2542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nledw.com/product.htm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ledw.com/indoor.htm" TargetMode="External"/><Relationship Id="rId11" Type="http://schemas.openxmlformats.org/officeDocument/2006/relationships/hyperlink" Target="http://www.cnledw.com/StreetLamp.htm" TargetMode="External"/><Relationship Id="rId5" Type="http://schemas.openxmlformats.org/officeDocument/2006/relationships/hyperlink" Target="http://www.cnledw.com/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://www.cnledw.com/led-drive-tech.htm" TargetMode="External"/><Relationship Id="rId9" Type="http://schemas.openxmlformats.org/officeDocument/2006/relationships/hyperlink" Target="http://power.cnledw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2014-11-30T03:43:00Z</dcterms:created>
  <dcterms:modified xsi:type="dcterms:W3CDTF">2014-11-30T03:45:00Z</dcterms:modified>
</cp:coreProperties>
</file>