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53" w:rsidRPr="00606453" w:rsidRDefault="00606453" w:rsidP="00606453">
      <w:pPr>
        <w:widowControl/>
        <w:jc w:val="center"/>
        <w:outlineLvl w:val="0"/>
        <w:rPr>
          <w:rFonts w:ascii="宋体" w:eastAsia="宋体" w:hAnsi="宋体" w:cs="宋体"/>
          <w:b/>
          <w:bCs/>
          <w:color w:val="000000"/>
          <w:kern w:val="36"/>
          <w:sz w:val="39"/>
          <w:szCs w:val="39"/>
        </w:rPr>
      </w:pPr>
      <w:r w:rsidRPr="00606453">
        <w:rPr>
          <w:rFonts w:ascii="宋体" w:eastAsia="宋体" w:hAnsi="宋体" w:cs="宋体" w:hint="eastAsia"/>
          <w:b/>
          <w:bCs/>
          <w:color w:val="000000"/>
          <w:kern w:val="36"/>
          <w:sz w:val="39"/>
          <w:szCs w:val="39"/>
        </w:rPr>
        <w:t>机械手视觉系统外围电路设计攻略</w:t>
      </w:r>
    </w:p>
    <w:p w:rsidR="00606453" w:rsidRDefault="00606453" w:rsidP="00606453">
      <w:pPr>
        <w:pStyle w:val="a3"/>
        <w:shd w:val="clear" w:color="auto" w:fill="FFFFFF"/>
        <w:spacing w:before="300" w:beforeAutospacing="0" w:after="0" w:afterAutospacing="0" w:line="378" w:lineRule="atLeast"/>
        <w:ind w:firstLineChars="150" w:firstLine="315"/>
        <w:rPr>
          <w:color w:val="000000"/>
          <w:sz w:val="21"/>
          <w:szCs w:val="21"/>
        </w:rPr>
      </w:pPr>
      <w:r>
        <w:rPr>
          <w:rFonts w:hint="eastAsia"/>
          <w:color w:val="000000"/>
          <w:sz w:val="21"/>
          <w:szCs w:val="21"/>
        </w:rPr>
        <w:t>机械手的三块控制器的控制芯片都为2407DSP，虽然三块控制器实现的功能不同，但在硬件电路设计时按照DSP 管脚的功能，设计外围电路如下：</w:t>
      </w:r>
    </w:p>
    <w:p w:rsidR="00606453" w:rsidRDefault="00606453" w:rsidP="00606453">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w:t>
      </w:r>
      <w:r>
        <w:rPr>
          <w:rStyle w:val="a4"/>
          <w:rFonts w:hint="eastAsia"/>
          <w:color w:val="000000"/>
          <w:sz w:val="21"/>
          <w:szCs w:val="21"/>
        </w:rPr>
        <w:t>PWM 管脚：</w:t>
      </w:r>
      <w:r>
        <w:rPr>
          <w:rFonts w:hint="eastAsia"/>
          <w:color w:val="000000"/>
          <w:sz w:val="21"/>
          <w:szCs w:val="21"/>
        </w:rPr>
        <w:t>DSP 的每个事件管理器都有与比较单元相关的PWM 电路，能够产生</w:t>
      </w:r>
      <w:proofErr w:type="gramStart"/>
      <w:r>
        <w:rPr>
          <w:rFonts w:hint="eastAsia"/>
          <w:color w:val="000000"/>
          <w:sz w:val="21"/>
          <w:szCs w:val="21"/>
        </w:rPr>
        <w:t>六路带</w:t>
      </w:r>
      <w:proofErr w:type="gramEnd"/>
      <w:r>
        <w:rPr>
          <w:rFonts w:hint="eastAsia"/>
          <w:color w:val="000000"/>
          <w:sz w:val="21"/>
          <w:szCs w:val="21"/>
        </w:rPr>
        <w:t>可编程死区和输出极性的PWM 输出，但是都是成对输出的，对于本控制器需要的独立的输出，每个事件管理器只有3 路，一个DSP 有两个事件管理器，可以独立的输出6 路PWM 波。液压控制器需要6 路PWM 波驱动电</w:t>
      </w:r>
      <w:proofErr w:type="gramStart"/>
      <w:r>
        <w:rPr>
          <w:rFonts w:hint="eastAsia"/>
          <w:color w:val="000000"/>
          <w:sz w:val="21"/>
          <w:szCs w:val="21"/>
        </w:rPr>
        <w:t>业比例</w:t>
      </w:r>
      <w:proofErr w:type="gramEnd"/>
      <w:r>
        <w:rPr>
          <w:rFonts w:hint="eastAsia"/>
          <w:color w:val="000000"/>
          <w:sz w:val="21"/>
          <w:szCs w:val="21"/>
        </w:rPr>
        <w:t>阀，而伺服电机控制器需要4 路0-5V 的加速器信号调节电机转速，在设计电路时将这两种电路设计在一起，并制成印刷电路板，</w:t>
      </w:r>
      <w:proofErr w:type="gramStart"/>
      <w:r>
        <w:rPr>
          <w:rFonts w:hint="eastAsia"/>
          <w:color w:val="000000"/>
          <w:sz w:val="21"/>
          <w:szCs w:val="21"/>
        </w:rPr>
        <w:t>焊板时</w:t>
      </w:r>
      <w:proofErr w:type="gramEnd"/>
      <w:r>
        <w:rPr>
          <w:rFonts w:hint="eastAsia"/>
          <w:color w:val="000000"/>
          <w:sz w:val="21"/>
          <w:szCs w:val="21"/>
        </w:rPr>
        <w:t xml:space="preserve">按每板的功能焊接即可，液压控制器需要输出PWM 波形，芯片用LM393 做比较器，此时电阻R19 和电容C71 </w:t>
      </w:r>
      <w:proofErr w:type="gramStart"/>
      <w:r>
        <w:rPr>
          <w:rFonts w:hint="eastAsia"/>
          <w:color w:val="000000"/>
          <w:sz w:val="21"/>
          <w:szCs w:val="21"/>
        </w:rPr>
        <w:t>不焊即可</w:t>
      </w:r>
      <w:proofErr w:type="gramEnd"/>
      <w:r>
        <w:rPr>
          <w:rFonts w:hint="eastAsia"/>
          <w:color w:val="000000"/>
          <w:sz w:val="21"/>
          <w:szCs w:val="21"/>
        </w:rPr>
        <w:t xml:space="preserve">，但要有R21 上拉电阻，R17 和R18 将2 脚电压分在1.7V 左右比较合适。伺服控制器需要输出0-5V 电压芯片用LM2904 </w:t>
      </w:r>
      <w:proofErr w:type="gramStart"/>
      <w:r>
        <w:rPr>
          <w:rFonts w:hint="eastAsia"/>
          <w:color w:val="000000"/>
          <w:sz w:val="21"/>
          <w:szCs w:val="21"/>
        </w:rPr>
        <w:t>做运放</w:t>
      </w:r>
      <w:proofErr w:type="gramEnd"/>
      <w:r>
        <w:rPr>
          <w:rFonts w:hint="eastAsia"/>
          <w:color w:val="000000"/>
          <w:sz w:val="21"/>
          <w:szCs w:val="21"/>
        </w:rPr>
        <w:t>用，焊电阻R19 和电容C17不用MOS 管、R21 和外接电源，也不用焊R17，直接将DSP 输出0-3.3V 电压放大到0-5V 输出。</w:t>
      </w:r>
      <w:r>
        <w:rPr>
          <w:rStyle w:val="a4"/>
          <w:rFonts w:hint="eastAsia"/>
          <w:color w:val="000000"/>
          <w:sz w:val="21"/>
          <w:szCs w:val="21"/>
        </w:rPr>
        <w:t>PWM/电压输出电路图见图：</w:t>
      </w:r>
    </w:p>
    <w:p w:rsidR="00606453" w:rsidRDefault="00606453" w:rsidP="00606453">
      <w:pPr>
        <w:pStyle w:val="a3"/>
        <w:shd w:val="clear" w:color="auto" w:fill="FFFFFF"/>
        <w:spacing w:before="300" w:beforeAutospacing="0" w:after="0" w:afterAutospacing="0" w:line="378" w:lineRule="atLeast"/>
        <w:jc w:val="center"/>
        <w:rPr>
          <w:color w:val="000000"/>
          <w:sz w:val="21"/>
          <w:szCs w:val="21"/>
        </w:rPr>
      </w:pPr>
      <w:r>
        <w:rPr>
          <w:rFonts w:hint="eastAsia"/>
          <w:color w:val="000000"/>
          <w:sz w:val="21"/>
          <w:szCs w:val="21"/>
        </w:rPr>
        <w:t xml:space="preserve">　　</w:t>
      </w:r>
      <w:r>
        <w:rPr>
          <w:noProof/>
          <w:color w:val="000000"/>
          <w:sz w:val="21"/>
          <w:szCs w:val="21"/>
        </w:rPr>
        <w:drawing>
          <wp:inline distT="0" distB="0" distL="0" distR="0">
            <wp:extent cx="4574854" cy="1819275"/>
            <wp:effectExtent l="0" t="0" r="0" b="0"/>
            <wp:docPr id="3" name="图片 3" descr="机械手视觉系统外围电路设计攻略 —电路图天天读（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机械手视觉系统外围电路设计攻略 —电路图天天读（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4854" cy="1819275"/>
                    </a:xfrm>
                    <a:prstGeom prst="rect">
                      <a:avLst/>
                    </a:prstGeom>
                    <a:noFill/>
                    <a:ln>
                      <a:noFill/>
                    </a:ln>
                  </pic:spPr>
                </pic:pic>
              </a:graphicData>
            </a:graphic>
          </wp:inline>
        </w:drawing>
      </w:r>
    </w:p>
    <w:p w:rsidR="00606453" w:rsidRDefault="00606453" w:rsidP="00606453">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w:t>
      </w:r>
      <w:r>
        <w:rPr>
          <w:rStyle w:val="a4"/>
          <w:rFonts w:hint="eastAsia"/>
          <w:color w:val="000000"/>
          <w:sz w:val="21"/>
          <w:szCs w:val="21"/>
        </w:rPr>
        <w:t>I\O 口：</w:t>
      </w:r>
      <w:r>
        <w:rPr>
          <w:rFonts w:hint="eastAsia"/>
          <w:color w:val="000000"/>
          <w:sz w:val="21"/>
          <w:szCs w:val="21"/>
        </w:rPr>
        <w:t>DSP 的数字I/O 口模块具有控制专用I/O 和复用引脚的功能，可以输出输入高低电平信号，根据其功能将其设计成开关量输出，输入，并用其控制继电器，作为控的开关。开关量输入只要用电阻分压即可，开关量输出使用</w:t>
      </w:r>
      <w:r w:rsidRPr="00606453">
        <w:rPr>
          <w:rFonts w:hint="eastAsia"/>
          <w:color w:val="000000"/>
          <w:sz w:val="21"/>
          <w:szCs w:val="21"/>
        </w:rPr>
        <w:t>光耦</w:t>
      </w:r>
      <w:r>
        <w:rPr>
          <w:rFonts w:hint="eastAsia"/>
          <w:color w:val="000000"/>
          <w:sz w:val="21"/>
          <w:szCs w:val="21"/>
        </w:rPr>
        <w:t>隔离，本设计用的</w:t>
      </w:r>
      <w:r w:rsidRPr="00606453">
        <w:rPr>
          <w:rFonts w:hint="eastAsia"/>
          <w:color w:val="000000"/>
          <w:sz w:val="21"/>
          <w:szCs w:val="21"/>
        </w:rPr>
        <w:t>光耦</w:t>
      </w:r>
      <w:r>
        <w:rPr>
          <w:rFonts w:hint="eastAsia"/>
          <w:color w:val="000000"/>
          <w:sz w:val="21"/>
          <w:szCs w:val="21"/>
        </w:rPr>
        <w:t>PC817，比较适合DSP 使用。当DSP 输出高电平时继电器吸合，</w:t>
      </w:r>
      <w:r>
        <w:rPr>
          <w:rStyle w:val="a4"/>
          <w:rFonts w:hint="eastAsia"/>
          <w:color w:val="000000"/>
          <w:sz w:val="21"/>
          <w:szCs w:val="21"/>
        </w:rPr>
        <w:t>CNETA1 和CNETA2 两脚导通继电器电路图见图：</w:t>
      </w:r>
    </w:p>
    <w:p w:rsidR="00606453" w:rsidRDefault="00606453" w:rsidP="00606453">
      <w:pPr>
        <w:pStyle w:val="a3"/>
        <w:shd w:val="clear" w:color="auto" w:fill="FFFFFF"/>
        <w:spacing w:before="300" w:beforeAutospacing="0" w:after="0" w:afterAutospacing="0" w:line="378" w:lineRule="atLeast"/>
        <w:jc w:val="center"/>
        <w:rPr>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5609823" cy="2028825"/>
            <wp:effectExtent l="0" t="0" r="0" b="0"/>
            <wp:docPr id="2" name="图片 2" descr="机械手视觉系统外围电路设计攻略 —电路图天天读（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机械手视觉系统外围电路设计攻略 —电路图天天读（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9823" cy="2028825"/>
                    </a:xfrm>
                    <a:prstGeom prst="rect">
                      <a:avLst/>
                    </a:prstGeom>
                    <a:noFill/>
                    <a:ln>
                      <a:noFill/>
                    </a:ln>
                  </pic:spPr>
                </pic:pic>
              </a:graphicData>
            </a:graphic>
          </wp:inline>
        </w:drawing>
      </w:r>
    </w:p>
    <w:p w:rsidR="00606453" w:rsidRDefault="00606453" w:rsidP="00606453">
      <w:pPr>
        <w:pStyle w:val="a3"/>
        <w:shd w:val="clear" w:color="auto" w:fill="FFFFFF"/>
        <w:spacing w:before="300" w:beforeAutospacing="0" w:after="0" w:afterAutospacing="0" w:line="378" w:lineRule="atLeast"/>
        <w:jc w:val="center"/>
        <w:rPr>
          <w:color w:val="000000"/>
          <w:sz w:val="21"/>
          <w:szCs w:val="21"/>
        </w:rPr>
      </w:pPr>
      <w:r>
        <w:rPr>
          <w:rFonts w:hint="eastAsia"/>
          <w:color w:val="000000"/>
          <w:sz w:val="21"/>
          <w:szCs w:val="21"/>
        </w:rPr>
        <w:t xml:space="preserve">　　图2 继电器电路图</w:t>
      </w:r>
    </w:p>
    <w:p w:rsidR="00606453" w:rsidRDefault="00606453" w:rsidP="00606453">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w:t>
      </w:r>
      <w:r>
        <w:rPr>
          <w:rStyle w:val="a4"/>
          <w:rFonts w:hint="eastAsia"/>
          <w:color w:val="000000"/>
          <w:sz w:val="21"/>
          <w:szCs w:val="21"/>
        </w:rPr>
        <w:t xml:space="preserve">　QEP 电路：</w:t>
      </w:r>
      <w:r>
        <w:rPr>
          <w:rFonts w:hint="eastAsia"/>
          <w:color w:val="000000"/>
          <w:sz w:val="21"/>
          <w:szCs w:val="21"/>
        </w:rPr>
        <w:t>DSP 的每个时间管理器都有一个正交编码器脉冲（QEP）电路。当QEP电路被使能时可以对CAP1/QEP1 和CAP2/QEP2（对于EVA 模块）引脚上的正交编码输入脉冲进行解码和计数。正交编码脉冲电路可用于连接光电编码器以获得旋转机械的位置和速率。伺服电机控制器需要使用QEP 电路，由于一个伺服电机控制器需要控制4 台伺服电机，所以码盘信号使用74153 芯片选择输入，同时码盘的每路信号都有正负两根线通过运放放大后再到74153 选择后输入DSP，</w:t>
      </w:r>
      <w:r>
        <w:rPr>
          <w:rStyle w:val="a4"/>
          <w:rFonts w:hint="eastAsia"/>
          <w:color w:val="000000"/>
          <w:sz w:val="21"/>
          <w:szCs w:val="21"/>
        </w:rPr>
        <w:t>码盘选择电路见图：</w:t>
      </w:r>
    </w:p>
    <w:p w:rsidR="00606453" w:rsidRDefault="00606453" w:rsidP="00606453">
      <w:pPr>
        <w:pStyle w:val="a3"/>
        <w:shd w:val="clear" w:color="auto" w:fill="FFFFFF"/>
        <w:spacing w:before="300" w:beforeAutospacing="0" w:after="0" w:afterAutospacing="0" w:line="378" w:lineRule="atLeast"/>
        <w:jc w:val="center"/>
        <w:rPr>
          <w:color w:val="000000"/>
          <w:sz w:val="21"/>
          <w:szCs w:val="21"/>
        </w:rPr>
      </w:pPr>
      <w:r>
        <w:rPr>
          <w:rFonts w:hint="eastAsia"/>
          <w:color w:val="000000"/>
          <w:sz w:val="21"/>
          <w:szCs w:val="21"/>
        </w:rPr>
        <w:t xml:space="preserve">　　</w:t>
      </w:r>
      <w:r>
        <w:rPr>
          <w:noProof/>
          <w:color w:val="000000"/>
          <w:sz w:val="21"/>
          <w:szCs w:val="21"/>
        </w:rPr>
        <w:drawing>
          <wp:inline distT="0" distB="0" distL="0" distR="0">
            <wp:extent cx="6028911" cy="2390775"/>
            <wp:effectExtent l="0" t="0" r="0" b="0"/>
            <wp:docPr id="1" name="图片 1" descr="机械手视觉系统外围电路设计攻略 —电路图天天读（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机械手视觉系统外围电路设计攻略 —电路图天天读（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8911" cy="2390775"/>
                    </a:xfrm>
                    <a:prstGeom prst="rect">
                      <a:avLst/>
                    </a:prstGeom>
                    <a:noFill/>
                    <a:ln>
                      <a:noFill/>
                    </a:ln>
                  </pic:spPr>
                </pic:pic>
              </a:graphicData>
            </a:graphic>
          </wp:inline>
        </w:drawing>
      </w:r>
    </w:p>
    <w:p w:rsidR="00606453" w:rsidRDefault="000D2204" w:rsidP="00606453">
      <w:pPr>
        <w:pStyle w:val="a3"/>
        <w:shd w:val="clear" w:color="auto" w:fill="FFFFFF"/>
        <w:spacing w:before="300" w:beforeAutospacing="0" w:after="0" w:afterAutospacing="0" w:line="378" w:lineRule="atLeast"/>
        <w:jc w:val="center"/>
        <w:rPr>
          <w:color w:val="000000"/>
          <w:sz w:val="21"/>
          <w:szCs w:val="21"/>
        </w:rPr>
      </w:pPr>
      <w:r>
        <w:rPr>
          <w:rFonts w:hint="eastAsia"/>
          <w:color w:val="000000"/>
          <w:sz w:val="21"/>
          <w:szCs w:val="21"/>
        </w:rPr>
        <w:t xml:space="preserve"> </w:t>
      </w:r>
      <w:r w:rsidR="00606453">
        <w:rPr>
          <w:rFonts w:hint="eastAsia"/>
          <w:color w:val="000000"/>
          <w:sz w:val="21"/>
          <w:szCs w:val="21"/>
        </w:rPr>
        <w:t xml:space="preserve">　　图3 码盘选择电路</w:t>
      </w:r>
    </w:p>
    <w:p w:rsidR="00C454B2" w:rsidRPr="00606453" w:rsidRDefault="000D2204" w:rsidP="000D2204">
      <w:pPr>
        <w:ind w:firstLineChars="200" w:firstLine="420"/>
      </w:pPr>
      <w:bookmarkStart w:id="0" w:name="_GoBack"/>
      <w:bookmarkEnd w:id="0"/>
      <w:r>
        <w:rPr>
          <w:rFonts w:hint="eastAsia"/>
          <w:color w:val="000000"/>
          <w:szCs w:val="21"/>
          <w:shd w:val="clear" w:color="auto" w:fill="FFFFFF"/>
        </w:rPr>
        <w:t>本文介绍了机器视觉系统中</w:t>
      </w:r>
      <w:r>
        <w:rPr>
          <w:rFonts w:hint="eastAsia"/>
          <w:color w:val="000000"/>
          <w:szCs w:val="21"/>
          <w:shd w:val="clear" w:color="auto" w:fill="FFFFFF"/>
        </w:rPr>
        <w:t>PWM/</w:t>
      </w:r>
      <w:r>
        <w:rPr>
          <w:rFonts w:hint="eastAsia"/>
          <w:color w:val="000000"/>
          <w:szCs w:val="21"/>
          <w:shd w:val="clear" w:color="auto" w:fill="FFFFFF"/>
        </w:rPr>
        <w:t>电压输出电路、</w:t>
      </w:r>
      <w:r>
        <w:rPr>
          <w:rFonts w:hint="eastAsia"/>
          <w:color w:val="000000"/>
          <w:szCs w:val="21"/>
          <w:shd w:val="clear" w:color="auto" w:fill="FFFFFF"/>
        </w:rPr>
        <w:t xml:space="preserve">I\O </w:t>
      </w:r>
      <w:r>
        <w:rPr>
          <w:rFonts w:hint="eastAsia"/>
          <w:color w:val="000000"/>
          <w:szCs w:val="21"/>
          <w:shd w:val="clear" w:color="auto" w:fill="FFFFFF"/>
        </w:rPr>
        <w:t>口电路与</w:t>
      </w:r>
      <w:r>
        <w:rPr>
          <w:rFonts w:hint="eastAsia"/>
          <w:color w:val="000000"/>
          <w:szCs w:val="21"/>
          <w:shd w:val="clear" w:color="auto" w:fill="FFFFFF"/>
        </w:rPr>
        <w:t xml:space="preserve">QEP </w:t>
      </w:r>
      <w:r>
        <w:rPr>
          <w:rFonts w:hint="eastAsia"/>
          <w:color w:val="000000"/>
          <w:szCs w:val="21"/>
          <w:shd w:val="clear" w:color="auto" w:fill="FFFFFF"/>
        </w:rPr>
        <w:t>电路设计，使得开发人员可以通过电路介绍将数字技术与摄像头、传感器、电机和其他外设集成来轻松构建</w:t>
      </w:r>
      <w:r>
        <w:rPr>
          <w:rFonts w:hint="eastAsia"/>
          <w:color w:val="000000"/>
          <w:szCs w:val="21"/>
          <w:shd w:val="clear" w:color="auto" w:fill="FFFFFF"/>
        </w:rPr>
        <w:t xml:space="preserve"> 3D </w:t>
      </w:r>
      <w:r>
        <w:rPr>
          <w:rFonts w:hint="eastAsia"/>
          <w:color w:val="000000"/>
          <w:szCs w:val="21"/>
          <w:shd w:val="clear" w:color="auto" w:fill="FFFFFF"/>
        </w:rPr>
        <w:t>点云。整个机器人车现在可以完成所需功能，同时也完全符合视觉设计要求，达到了相应技术指标，为将来的批量生产奠定了坚实的基础，市场潜力巨大。</w:t>
      </w:r>
    </w:p>
    <w:sectPr w:rsidR="00C454B2" w:rsidRPr="00606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53"/>
    <w:rsid w:val="000D2204"/>
    <w:rsid w:val="00606453"/>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4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6453"/>
    <w:rPr>
      <w:b/>
      <w:bCs/>
    </w:rPr>
  </w:style>
  <w:style w:type="character" w:styleId="a5">
    <w:name w:val="Hyperlink"/>
    <w:basedOn w:val="a0"/>
    <w:uiPriority w:val="99"/>
    <w:semiHidden/>
    <w:unhideWhenUsed/>
    <w:rsid w:val="00606453"/>
    <w:rPr>
      <w:color w:val="0000FF"/>
      <w:u w:val="single"/>
    </w:rPr>
  </w:style>
  <w:style w:type="paragraph" w:styleId="a6">
    <w:name w:val="Balloon Text"/>
    <w:basedOn w:val="a"/>
    <w:link w:val="Char"/>
    <w:uiPriority w:val="99"/>
    <w:semiHidden/>
    <w:unhideWhenUsed/>
    <w:rsid w:val="00606453"/>
    <w:rPr>
      <w:sz w:val="18"/>
      <w:szCs w:val="18"/>
    </w:rPr>
  </w:style>
  <w:style w:type="character" w:customStyle="1" w:styleId="Char">
    <w:name w:val="批注框文本 Char"/>
    <w:basedOn w:val="a0"/>
    <w:link w:val="a6"/>
    <w:uiPriority w:val="99"/>
    <w:semiHidden/>
    <w:rsid w:val="006064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4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6453"/>
    <w:rPr>
      <w:b/>
      <w:bCs/>
    </w:rPr>
  </w:style>
  <w:style w:type="character" w:styleId="a5">
    <w:name w:val="Hyperlink"/>
    <w:basedOn w:val="a0"/>
    <w:uiPriority w:val="99"/>
    <w:semiHidden/>
    <w:unhideWhenUsed/>
    <w:rsid w:val="00606453"/>
    <w:rPr>
      <w:color w:val="0000FF"/>
      <w:u w:val="single"/>
    </w:rPr>
  </w:style>
  <w:style w:type="paragraph" w:styleId="a6">
    <w:name w:val="Balloon Text"/>
    <w:basedOn w:val="a"/>
    <w:link w:val="Char"/>
    <w:uiPriority w:val="99"/>
    <w:semiHidden/>
    <w:unhideWhenUsed/>
    <w:rsid w:val="00606453"/>
    <w:rPr>
      <w:sz w:val="18"/>
      <w:szCs w:val="18"/>
    </w:rPr>
  </w:style>
  <w:style w:type="character" w:customStyle="1" w:styleId="Char">
    <w:name w:val="批注框文本 Char"/>
    <w:basedOn w:val="a0"/>
    <w:link w:val="a6"/>
    <w:uiPriority w:val="99"/>
    <w:semiHidden/>
    <w:rsid w:val="006064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03840">
      <w:bodyDiv w:val="1"/>
      <w:marLeft w:val="0"/>
      <w:marRight w:val="0"/>
      <w:marTop w:val="0"/>
      <w:marBottom w:val="0"/>
      <w:divBdr>
        <w:top w:val="none" w:sz="0" w:space="0" w:color="auto"/>
        <w:left w:val="none" w:sz="0" w:space="0" w:color="auto"/>
        <w:bottom w:val="none" w:sz="0" w:space="0" w:color="auto"/>
        <w:right w:val="none" w:sz="0" w:space="0" w:color="auto"/>
      </w:divBdr>
    </w:div>
    <w:div w:id="16204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170</Words>
  <Characters>973</Characters>
  <Application>Microsoft Office Word</Application>
  <DocSecurity>0</DocSecurity>
  <Lines>8</Lines>
  <Paragraphs>2</Paragraphs>
  <ScaleCrop>false</ScaleCrop>
  <Company>china</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2014-12-31T05:58:00Z</dcterms:created>
  <dcterms:modified xsi:type="dcterms:W3CDTF">2014-12-31T06:06:00Z</dcterms:modified>
</cp:coreProperties>
</file>