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single" w:color="E7E7EB" w:sz="6" w:space="10"/>
        </w:pBdr>
        <w:autoSpaceDN w:val="0"/>
        <w:spacing w:after="75" w:line="18" w:lineRule="atLeast"/>
        <w:ind w:firstLine="0"/>
        <w:jc w:val="center"/>
        <w:rPr>
          <w:rFonts w:hint="default" w:ascii="Helvetica Neue" w:hAnsi="宋体"/>
          <w:b/>
          <w:i w:val="0"/>
          <w:color w:val="000000"/>
          <w:sz w:val="30"/>
        </w:rPr>
      </w:pPr>
      <w:r>
        <w:rPr>
          <w:rFonts w:hint="default" w:ascii="Helvetica Neue" w:hAnsi="宋体"/>
          <w:b/>
          <w:i w:val="0"/>
          <w:color w:val="000000"/>
          <w:sz w:val="30"/>
        </w:rPr>
        <w:t>绿色照明9条原则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</w:t>
      </w:r>
    </w:p>
    <w:p>
      <w:pPr>
        <w:shd w:val="solid" w:color="FFFFFF" w:fill="auto"/>
        <w:autoSpaceDN w:val="0"/>
        <w:spacing w:line="360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eastAsia" w:ascii="Helvetica Neue" w:hAnsi="宋体"/>
          <w:b w:val="0"/>
          <w:i w:val="0"/>
          <w:color w:val="0070C0"/>
          <w:sz w:val="24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 w:val="0"/>
          <w:i w:val="0"/>
          <w:color w:val="0070C0"/>
          <w:sz w:val="24"/>
          <w:shd w:val="clear" w:color="auto" w:fill="FFFFFF"/>
        </w:rPr>
        <w:t>绿色照明是美国国家环保局于上个世纪90年代初提出的概念。完整的绿色照明内涵包含高效节能、环保、安全、舒适4项指标，不</w:t>
      </w:r>
      <w:bookmarkStart w:id="0" w:name="_GoBack"/>
      <w:bookmarkEnd w:id="0"/>
      <w:r>
        <w:rPr>
          <w:rFonts w:hint="default" w:ascii="Helvetica Neue" w:hAnsi="宋体"/>
          <w:b w:val="0"/>
          <w:i w:val="0"/>
          <w:color w:val="0070C0"/>
          <w:sz w:val="24"/>
          <w:shd w:val="clear" w:color="auto" w:fill="FFFFFF"/>
        </w:rPr>
        <w:t>可或缺，必须在保证有足够的照明数量和质量的前提下，尽可能节约照明用电，这才是照明节能的唯一正确原则。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eastAsia" w:ascii="Helvetica Neue" w:hAnsi="宋体"/>
          <w:b w:val="0"/>
          <w:i w:val="0"/>
          <w:color w:val="3E3E3E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微软雅黑" w:hAnsi="微软雅黑" w:eastAsia="微软雅黑"/>
          <w:b/>
          <w:i w:val="0"/>
          <w:color w:val="FFFFFF"/>
          <w:sz w:val="27"/>
          <w:shd w:val="clear" w:color="auto" w:fill="569F08"/>
          <w:lang w:eastAsia="zh-CN"/>
        </w:rPr>
        <w:t>实施绿色照明的宗旨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　　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br/>
      </w:r>
      <w:r>
        <w:rPr>
          <w:rFonts w:hint="eastAsia" w:ascii="Helvetica Neue" w:hAnsi="宋体"/>
          <w:b w:val="0"/>
          <w:i w:val="0"/>
          <w:color w:val="3E3E3E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实施绿色照明是节约能源，保护环境，有益于提高人们生产、工作、学习效率和生活质量，保护身心健康的照明。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br/>
      </w:r>
      <w:r>
        <w:rPr>
          <w:rFonts w:hint="eastAsia" w:ascii="Helvetica Neue" w:hAnsi="宋体"/>
          <w:b w:val="0"/>
          <w:i w:val="0"/>
          <w:color w:val="3E3E3E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1、 节约能源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br/>
      </w:r>
      <w:r>
        <w:rPr>
          <w:rFonts w:hint="eastAsia" w:ascii="Helvetica Neue" w:hAnsi="宋体"/>
          <w:b w:val="0"/>
          <w:i w:val="0"/>
          <w:color w:val="3E3E3E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人工照明主要来源于将电能转换为光能，而电能又大多来源于化石燃料的燃烧。据目前估算，地球上的石油、天然气和煤炭的可采年限有限，世界能源不容乐观。节约能源对于地球资源的保存，延长其枯竭年限，实现人类社会可持续发展具有重大意义。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br/>
      </w:r>
      <w:r>
        <w:rPr>
          <w:rFonts w:hint="eastAsia" w:ascii="Helvetica Neue" w:hAnsi="宋体"/>
          <w:b w:val="0"/>
          <w:i w:val="0"/>
          <w:color w:val="3E3E3E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我国的照明用电量大约为总发电量的10%~12%，2005年我国的照明用电量约为2474~2969kWh，比三峡电站总发电量还多，但我国人均照明用电量平均只有180kWh，处于低水平，但是照明总用电量年年增长，可见用电量之大，节约能源任务之艰巨。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br/>
      </w:r>
      <w:r>
        <w:rPr>
          <w:rFonts w:hint="eastAsia" w:ascii="Helvetica Neue" w:hAnsi="宋体"/>
          <w:b w:val="0"/>
          <w:i w:val="0"/>
          <w:color w:val="3E3E3E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2、 保护环境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eastAsia" w:ascii="Helvetica Neue" w:hAnsi="宋体"/>
          <w:b w:val="0"/>
          <w:i w:val="0"/>
          <w:color w:val="3E3E3E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由于化石燃料燃烧产生二氧化碳、二氧化硫、氮氧化合物</w:t>
      </w:r>
      <w:r>
        <w:rPr>
          <w:rFonts w:hint="default" w:ascii="Helvetica Neue" w:hAnsi="宋体"/>
          <w:b w:val="0"/>
          <w:i w:val="0"/>
          <w:color w:val="3E3E3E"/>
          <w:sz w:val="24"/>
          <w:shd w:val="clear" w:color="auto" w:fill="FFFFFF"/>
        </w:rPr>
        <w:t>等有害气体，造成地球的臭氧层破坏、地球变暖、酸雨等问题。地球变暖的因素中，50%是由二氧化碳形成的，而大约80%的二氧化碳来自化石燃料的燃烧。据美国的资料，每节约1kWh的电能，可减少大量大气污染物。由此可见，节约电能，对于环境保护的意义重大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eastAsia" w:ascii="Helvetica Neue" w:hAnsi="宋体"/>
          <w:b/>
          <w:i w:val="0"/>
          <w:color w:val="0070C0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3、 提高照明品质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eastAsia" w:ascii="Helvetica Neue" w:hAnsi="宋体"/>
          <w:b w:val="0"/>
          <w:i w:val="0"/>
          <w:color w:val="0070C0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节约能源和保护环境必须以保证数量和质量为前提，来提高照明品质，以人为本，创造有益于提高人们生产、工作、学习效率和生活质量保护身心健康的照明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，为达此目的，采用高光效的光源、灯具和电器附件以及可续合理的照明设计是至关重要的。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br/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　　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eastAsia" w:ascii="Helvetica Neue" w:hAnsi="宋体" w:eastAsia="宋体"/>
          <w:b w:val="0"/>
          <w:i w:val="0"/>
          <w:color w:val="3E3E3E"/>
          <w:sz w:val="27"/>
          <w:shd w:val="clear" w:color="auto" w:fill="FFFFFF"/>
          <w:lang w:val="en-US" w:eastAsia="zh-CN"/>
        </w:rPr>
      </w:pPr>
      <w:r>
        <w:rPr>
          <w:rFonts w:hint="eastAsia" w:ascii="Helvetica Neue" w:hAnsi="宋体"/>
          <w:b w:val="0"/>
          <w:i w:val="0"/>
          <w:color w:val="3E3E3E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微软雅黑" w:hAnsi="微软雅黑" w:eastAsia="微软雅黑"/>
          <w:b/>
          <w:i w:val="0"/>
          <w:color w:val="FFFFFF"/>
          <w:sz w:val="27"/>
          <w:shd w:val="clear" w:color="auto" w:fill="569F08"/>
          <w:lang w:eastAsia="zh-CN"/>
        </w:rPr>
        <w:t>照明节能的原则和措施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eastAsia" w:ascii="Helvetica Neue" w:hAnsi="宋体"/>
          <w:b w:val="0"/>
          <w:i w:val="0"/>
          <w:color w:val="3E3E3E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当前国际上任务，在考虑和制订节能政策、法规和措施时，所遵循的原则是：</w:t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必须在保证有足够的照明数量和质量的前提下，尽可能节约照明用电，这才是照明节能的唯一正确原则。照明节能主要是采用高效节能的照明产品，提高质量，优化照明设计等手段，达到受益的目的。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eastAsia" w:ascii="Helvetica Neue" w:hAnsi="宋体"/>
          <w:b w:val="0"/>
          <w:i w:val="0"/>
          <w:color w:val="3E3E3E"/>
          <w:sz w:val="27"/>
          <w:shd w:val="clear" w:color="auto" w:fill="FFFFFF"/>
          <w:lang w:val="en-US" w:eastAsia="zh-CN"/>
        </w:rPr>
        <w:t xml:space="preserve">    </w:t>
      </w: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为节约照明用电，一些发达国家相继提出节能原则和措施。如美国照明学会提出12条节能原则措施，日本照明普及会提出7条原则，均大同小异。</w:t>
      </w:r>
      <w:r>
        <w:rPr>
          <w:rFonts w:hint="default" w:ascii="Helvetica Neue" w:hAnsi="宋体"/>
          <w:b w:val="0"/>
          <w:i w:val="0"/>
          <w:color w:val="3E3E3E"/>
          <w:sz w:val="24"/>
          <w:shd w:val="clear" w:color="auto" w:fill="FFFFFF"/>
        </w:rPr>
        <w:t>国际照明委员会（CIE）所提的9条原则如下：</w:t>
      </w:r>
    </w:p>
    <w:p>
      <w:pPr>
        <w:shd w:val="solid" w:color="FFFFFF" w:fill="auto"/>
        <w:autoSpaceDN w:val="0"/>
        <w:spacing w:line="375" w:lineRule="atLeast"/>
        <w:ind w:firstLine="0"/>
        <w:jc w:val="left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（1） 根据视觉工作需要，决定照明水平；</w:t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br/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（2） 得到所需照度的节能照明设计；</w:t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br/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（3） 在考虑显色性的基础上采用高光效光源；</w:t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br/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（4） 采用不产生眩光的高效率灯具；</w:t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br/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（5） 室内表面采用高反射比的材料；</w:t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br/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（6） 照明和空调系统的热结合；</w:t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br/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（7） 设置不需要时能关灯或灭灯的可变装置；</w:t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br/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（8） 不产生眩光和差异的人工照明同天然采光的综合利用；</w:t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br/>
      </w:r>
      <w:r>
        <w:rPr>
          <w:rFonts w:hint="default" w:ascii="Helvetica Neue" w:hAnsi="宋体"/>
          <w:b w:val="0"/>
          <w:i w:val="0"/>
          <w:color w:val="0070C0"/>
          <w:sz w:val="27"/>
          <w:shd w:val="clear" w:color="auto" w:fill="FFFFFF"/>
        </w:rPr>
        <w:t>（9） 定期清洁照明器具和室内表面，建立换灯和维修制度。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Microsoft Sans Serif"/>
    <w:panose1 w:val="020B0604020202020204"/>
    <w:charset w:val="00"/>
    <w:family w:val="auto"/>
    <w:pitch w:val="default"/>
    <w:sig w:usb0="20002A87" w:usb1="80000000" w:usb2="00000008" w:usb3="00000000" w:csb0="000001F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Helvetica Neu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1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3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</w:style>
  <w:style w:type="character" w:customStyle="1" w:styleId="3">
    <w:name w:val="标题 2 Char"/>
    <w:basedOn w:val="4"/>
    <w:link w:val="2"/>
    <w:semiHidden/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批注框文本"/>
    <w:basedOn w:val="1"/>
    <w:link w:val="6"/>
    <w:rPr>
      <w:sz w:val="18"/>
      <w:szCs w:val="18"/>
    </w:rPr>
  </w:style>
  <w:style w:type="character" w:customStyle="1" w:styleId="6">
    <w:name w:val="批注框文本 Char"/>
    <w:basedOn w:val="4"/>
    <w:link w:val="5"/>
    <w:semiHidden/>
    <w:rPr>
      <w:sz w:val="18"/>
      <w:szCs w:val="18"/>
    </w:rPr>
  </w:style>
  <w:style w:type="character" w:styleId="7">
    <w:name w:val="Strong"/>
    <w:basedOn w:val="4"/>
    <w:rPr>
      <w:b/>
      <w:bCs/>
    </w:rPr>
  </w:style>
  <w:style w:type="paragraph" w:customStyle="1" w:styleId="8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262</Words>
  <Characters>1495</Characters>
  <Lines>12</Lines>
  <Paragraphs>3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2015-01-08T09:23:00Z</dcterms:created>
  <dc:creator>xuling</dc:creator>
  <cp:lastModifiedBy>xuling</cp:lastModifiedBy>
  <dcterms:modified xsi:type="dcterms:W3CDTF">2015-01-08T09:34:26Z</dcterms:modified>
  <dc:title>绿色照明9条原则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