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28" w:rsidRPr="00196028" w:rsidRDefault="00196028" w:rsidP="00196028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19602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ARM为核心的嵌入式语音识别电路模块设计</w:t>
      </w:r>
    </w:p>
    <w:p w:rsidR="00196028" w:rsidRDefault="00196028" w:rsidP="00196028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服务机器人以服务为目的，因此人们需要一种更方便、更自然、更加人性化的方式与机器人交互，而不再满足于复杂的键盘和按钮操作。基于听觉的人机交互是该领域的一个重要发展方向。目前主流的语音识别技术是基于统计模式。然而，由于统计模型训练算法复杂，运算量大，一般由工控机、PC机或笔记本来完成，这无疑限制了它的运用。嵌入式语音</w:t>
      </w:r>
      <w:proofErr w:type="gramStart"/>
      <w:r>
        <w:rPr>
          <w:rFonts w:hint="eastAsia"/>
          <w:color w:val="000000"/>
          <w:sz w:val="21"/>
          <w:szCs w:val="21"/>
        </w:rPr>
        <w:t>交互已</w:t>
      </w:r>
      <w:proofErr w:type="gramEnd"/>
      <w:r>
        <w:rPr>
          <w:rFonts w:hint="eastAsia"/>
          <w:color w:val="000000"/>
          <w:sz w:val="21"/>
          <w:szCs w:val="21"/>
        </w:rPr>
        <w:t>成为目前研究的热门课题。 嵌入式语音识别系统和PC机的语音识别系统相比，虽然其运算速度和内存容量有一定限制，但它具有体积小、功耗低、可靠性高、投入小、安装灵活等优点，特别适用于智能家居、机器人及消费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电子等领域。</w:t>
      </w:r>
    </w:p>
    <w:p w:rsidR="00196028" w:rsidRDefault="00196028" w:rsidP="00196028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模块的核心处理单元选用ST公司的基于</w:t>
      </w:r>
      <w:r w:rsidRPr="00196028">
        <w:rPr>
          <w:rFonts w:hint="eastAsia"/>
          <w:color w:val="000000"/>
          <w:sz w:val="21"/>
          <w:szCs w:val="21"/>
        </w:rPr>
        <w:t>ARM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Cortex-M3内核的32位处理器</w:t>
      </w:r>
      <w:r w:rsidRPr="00196028">
        <w:rPr>
          <w:rFonts w:hint="eastAsia"/>
          <w:color w:val="000000"/>
          <w:sz w:val="21"/>
          <w:szCs w:val="21"/>
        </w:rPr>
        <w:t>STM32F103C8T6</w:t>
      </w:r>
      <w:r>
        <w:rPr>
          <w:rFonts w:hint="eastAsia"/>
          <w:color w:val="000000"/>
          <w:sz w:val="21"/>
          <w:szCs w:val="21"/>
        </w:rPr>
        <w:t>。本模块以对话管理单元为中心，通过以LD3320芯片为核心的硬件单元实现语音识别功能，采用嵌入式操作系统μC/OS-II来实现统一的任务调度和外围设备管理。经过大量的实验数据验证，本文设计的语音识别模块具有高实时性、高识别率、高稳定性的优点。</w:t>
      </w:r>
    </w:p>
    <w:p w:rsidR="00196028" w:rsidRDefault="00196028" w:rsidP="00196028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语音识别电路</w:t>
      </w:r>
    </w:p>
    <w:p w:rsidR="00196028" w:rsidRDefault="00196028" w:rsidP="00196028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257925" cy="4486275"/>
            <wp:effectExtent l="0" t="0" r="9525" b="9525"/>
            <wp:docPr id="1" name="图片 1" descr="ARM为核心的嵌入式语音识别电路模块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为核心的嵌入式语音识别电路模块设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28" w:rsidRDefault="00196028" w:rsidP="00196028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图3为语音识别部分原理图，参照了</w:t>
      </w:r>
      <w:proofErr w:type="spellStart"/>
      <w:r>
        <w:rPr>
          <w:rFonts w:hint="eastAsia"/>
          <w:color w:val="000000"/>
          <w:sz w:val="21"/>
          <w:szCs w:val="21"/>
        </w:rPr>
        <w:t>ICRoute</w:t>
      </w:r>
      <w:proofErr w:type="spellEnd"/>
      <w:r>
        <w:rPr>
          <w:rFonts w:hint="eastAsia"/>
          <w:color w:val="000000"/>
          <w:sz w:val="21"/>
          <w:szCs w:val="21"/>
        </w:rPr>
        <w:t>发布的LD3320数据手册进行设计。LD3320的内部集成了快速稳定的优化算法，不需外接</w:t>
      </w:r>
      <w:proofErr w:type="spellStart"/>
      <w:r>
        <w:rPr>
          <w:rFonts w:hint="eastAsia"/>
          <w:color w:val="000000"/>
          <w:sz w:val="21"/>
          <w:szCs w:val="21"/>
        </w:rPr>
        <w:t>Fla-sh</w:t>
      </w:r>
      <w:proofErr w:type="spellEnd"/>
      <w:r>
        <w:rPr>
          <w:rFonts w:hint="eastAsia"/>
          <w:color w:val="000000"/>
          <w:sz w:val="21"/>
          <w:szCs w:val="21"/>
        </w:rPr>
        <w:t>、RAM，不需要用户事先训练和录音而完成非特定人语音识别，识别准确率高。图中，LD3320采用并行方式直接与STM32F103C8T6相接，均采用1kΩ电阻上拉，A0用于判断是数据段还是地址段；控制信号，复位信号以及中断返回信号INTB与STM32F103C8T6直接相连，采用10kΩ电阻上拉，辅助系统稳定工作；和</w:t>
      </w:r>
      <w:hyperlink r:id="rId6" w:tgtFrame="_blank" w:tooltip="购买STM32F103C8T6" w:history="1">
        <w:r>
          <w:rPr>
            <w:rStyle w:val="a4"/>
            <w:rFonts w:hint="eastAsia"/>
            <w:color w:val="005BA0"/>
            <w:sz w:val="21"/>
            <w:szCs w:val="21"/>
          </w:rPr>
          <w:t>STM32F103C8T6</w:t>
        </w:r>
      </w:hyperlink>
      <w:r>
        <w:rPr>
          <w:rFonts w:hint="eastAsia"/>
          <w:color w:val="000000"/>
          <w:sz w:val="21"/>
          <w:szCs w:val="21"/>
        </w:rPr>
        <w:t>采用同一个外部8 MHz时钟；发光二极管D1、D2用于复位后的上电指示；</w:t>
      </w:r>
      <w:hyperlink r:id="rId7" w:tgtFrame="_blank" w:tooltip="购买MBS" w:history="1">
        <w:r>
          <w:rPr>
            <w:rStyle w:val="a4"/>
            <w:rFonts w:hint="eastAsia"/>
            <w:color w:val="005BA0"/>
            <w:sz w:val="21"/>
            <w:szCs w:val="21"/>
          </w:rPr>
          <w:t>MBS</w:t>
        </w:r>
      </w:hyperlink>
      <w:r>
        <w:rPr>
          <w:rFonts w:hint="eastAsia"/>
          <w:color w:val="000000"/>
          <w:sz w:val="21"/>
          <w:szCs w:val="21"/>
        </w:rPr>
        <w:t>（引脚12）作为麦克风偏置，接了一个RC电路，保证能输出一个浮动电压给麦克风。</w:t>
      </w:r>
    </w:p>
    <w:p w:rsidR="00C454B2" w:rsidRPr="00196028" w:rsidRDefault="00C454B2"/>
    <w:sectPr w:rsidR="00C454B2" w:rsidRPr="0019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8"/>
    <w:rsid w:val="00196028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60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602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6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28"/>
  </w:style>
  <w:style w:type="character" w:styleId="a5">
    <w:name w:val="Strong"/>
    <w:basedOn w:val="a0"/>
    <w:uiPriority w:val="22"/>
    <w:qFormat/>
    <w:rsid w:val="0019602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9602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96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60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602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6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28"/>
  </w:style>
  <w:style w:type="character" w:styleId="a5">
    <w:name w:val="Strong"/>
    <w:basedOn w:val="a0"/>
    <w:uiPriority w:val="22"/>
    <w:qFormat/>
    <w:rsid w:val="0019602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9602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96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MB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STM32F103C8T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>china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2014-12-17T07:42:00Z</dcterms:created>
  <dcterms:modified xsi:type="dcterms:W3CDTF">2014-12-17T07:45:00Z</dcterms:modified>
</cp:coreProperties>
</file>