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2" w:rsidRPr="00F44702" w:rsidRDefault="00F44702" w:rsidP="00F44702">
      <w:pPr>
        <w:widowControl/>
        <w:shd w:val="clear" w:color="auto" w:fill="F8FCFD"/>
        <w:spacing w:line="480" w:lineRule="auto"/>
        <w:jc w:val="center"/>
        <w:outlineLvl w:val="1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F44702">
        <w:rPr>
          <w:rFonts w:ascii="宋体" w:eastAsia="宋体" w:hAnsi="宋体" w:cs="宋体"/>
          <w:b/>
          <w:bCs/>
          <w:kern w:val="36"/>
          <w:sz w:val="30"/>
          <w:szCs w:val="30"/>
        </w:rPr>
        <w:t>RFID产品选型和解决方案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一、概述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射频识别（</w:t>
      </w:r>
      <w:r>
        <w:rPr>
          <w:szCs w:val="21"/>
        </w:rPr>
        <w:t>RFID</w:t>
      </w:r>
      <w:r>
        <w:rPr>
          <w:szCs w:val="21"/>
        </w:rPr>
        <w:t>）系统是</w:t>
      </w:r>
      <w:hyperlink r:id="rId7" w:tgtFrame="_blank" w:history="1">
        <w:r>
          <w:rPr>
            <w:rStyle w:val="a9"/>
            <w:szCs w:val="21"/>
            <w:u w:val="single"/>
          </w:rPr>
          <w:t>物联网</w:t>
        </w:r>
      </w:hyperlink>
      <w:r>
        <w:rPr>
          <w:szCs w:val="21"/>
        </w:rPr>
        <w:t>（</w:t>
      </w:r>
      <w:r>
        <w:rPr>
          <w:szCs w:val="21"/>
        </w:rPr>
        <w:t>IoT</w:t>
      </w:r>
      <w:r>
        <w:rPr>
          <w:szCs w:val="21"/>
        </w:rPr>
        <w:t>）、云制造、</w:t>
      </w:r>
      <w:hyperlink r:id="rId8" w:tgtFrame="_blank" w:history="1">
        <w:r>
          <w:rPr>
            <w:rStyle w:val="a9"/>
            <w:szCs w:val="21"/>
            <w:u w:val="single"/>
          </w:rPr>
          <w:t>云计算</w:t>
        </w:r>
      </w:hyperlink>
      <w:r>
        <w:rPr>
          <w:szCs w:val="21"/>
        </w:rPr>
        <w:t>等新兴领域中的重要组成部分。很多全球</w:t>
      </w:r>
      <w:r>
        <w:rPr>
          <w:szCs w:val="21"/>
        </w:rPr>
        <w:t>500</w:t>
      </w:r>
      <w:r>
        <w:rPr>
          <w:szCs w:val="21"/>
        </w:rPr>
        <w:t>强企业已经把它用于生产、物流等供应链的体系中。例如零售商老大沃尔玛，就要求所有为他提供商品的供货商，必须采用</w:t>
      </w:r>
      <w:r>
        <w:rPr>
          <w:szCs w:val="21"/>
        </w:rPr>
        <w:t>RFID</w:t>
      </w:r>
      <w:r>
        <w:rPr>
          <w:szCs w:val="21"/>
        </w:rPr>
        <w:t>技术。中国的物联网协会也把</w:t>
      </w:r>
      <w:hyperlink r:id="rId9" w:tgtFrame="_blank" w:history="1">
        <w:r>
          <w:rPr>
            <w:rStyle w:val="a9"/>
            <w:szCs w:val="21"/>
            <w:u w:val="single"/>
          </w:rPr>
          <w:t>传感器</w:t>
        </w:r>
      </w:hyperlink>
      <w:r>
        <w:rPr>
          <w:szCs w:val="21"/>
        </w:rPr>
        <w:t>技术、射频识别、</w:t>
      </w:r>
      <w:hyperlink r:id="rId10" w:tgtFrame="_blank" w:history="1">
        <w:r>
          <w:rPr>
            <w:rStyle w:val="a9"/>
            <w:szCs w:val="21"/>
            <w:u w:val="single"/>
          </w:rPr>
          <w:t>电子</w:t>
        </w:r>
      </w:hyperlink>
      <w:r>
        <w:rPr>
          <w:szCs w:val="21"/>
        </w:rPr>
        <w:t>标签作为物联网的基础，有些人甚至认为</w:t>
      </w:r>
      <w:r>
        <w:rPr>
          <w:szCs w:val="21"/>
        </w:rPr>
        <w:t>RFID</w:t>
      </w:r>
      <w:r>
        <w:rPr>
          <w:szCs w:val="21"/>
        </w:rPr>
        <w:t>就代表了物联网，可见这项技术是多么的重要。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为此，本文从</w:t>
      </w:r>
      <w:r>
        <w:rPr>
          <w:szCs w:val="21"/>
        </w:rPr>
        <w:t>RFID</w:t>
      </w:r>
      <w:r>
        <w:rPr>
          <w:szCs w:val="21"/>
        </w:rPr>
        <w:t>的产品介绍，应用时的选型流程，再到最终的应用解决方案，给读者提供一个关于</w:t>
      </w:r>
      <w:r>
        <w:rPr>
          <w:szCs w:val="21"/>
        </w:rPr>
        <w:t>RFID</w:t>
      </w:r>
      <w:r>
        <w:rPr>
          <w:szCs w:val="21"/>
        </w:rPr>
        <w:t>技术的总体轮廓，为今后正确使用</w:t>
      </w:r>
      <w:r>
        <w:rPr>
          <w:szCs w:val="21"/>
        </w:rPr>
        <w:t>RFID</w:t>
      </w:r>
      <w:r>
        <w:rPr>
          <w:szCs w:val="21"/>
        </w:rPr>
        <w:t>产品打下基础。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二、产品概述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szCs w:val="21"/>
        </w:rPr>
        <w:t>RFID</w:t>
      </w:r>
      <w:r>
        <w:rPr>
          <w:szCs w:val="21"/>
        </w:rPr>
        <w:t>系统包括三个关键组件：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通信接口模块：连接网络或者控制器。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读写器：在制造流程中，完成识别或者读</w:t>
      </w:r>
      <w:r>
        <w:rPr>
          <w:szCs w:val="21"/>
        </w:rPr>
        <w:t>/</w:t>
      </w:r>
      <w:r>
        <w:rPr>
          <w:szCs w:val="21"/>
        </w:rPr>
        <w:t>写信息的每个点或站。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RFID </w:t>
      </w:r>
      <w:r>
        <w:rPr>
          <w:szCs w:val="21"/>
        </w:rPr>
        <w:t>标签：在应用中，位于物品、托盘、装运物或运输装置上的标记。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罗克韦尔</w:t>
      </w:r>
      <w:r>
        <w:rPr>
          <w:szCs w:val="21"/>
        </w:rPr>
        <w:t>RFID</w:t>
      </w:r>
      <w:r>
        <w:rPr>
          <w:szCs w:val="21"/>
        </w:rPr>
        <w:t>系统的特点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使用</w:t>
      </w:r>
      <w:r>
        <w:rPr>
          <w:szCs w:val="21"/>
        </w:rPr>
        <w:t>13.56 MHz</w:t>
      </w:r>
      <w:r>
        <w:rPr>
          <w:szCs w:val="21"/>
        </w:rPr>
        <w:t>高频技术，用于制造工业非常理想。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通信接口模块提供</w:t>
      </w:r>
      <w:r>
        <w:rPr>
          <w:szCs w:val="21"/>
        </w:rPr>
        <w:t>1</w:t>
      </w:r>
      <w:r>
        <w:rPr>
          <w:szCs w:val="21"/>
        </w:rPr>
        <w:t>个或者</w:t>
      </w:r>
      <w:r>
        <w:rPr>
          <w:szCs w:val="21"/>
        </w:rPr>
        <w:t>2</w:t>
      </w:r>
      <w:r>
        <w:rPr>
          <w:szCs w:val="21"/>
        </w:rPr>
        <w:t>个以太网（</w:t>
      </w:r>
      <w:r>
        <w:rPr>
          <w:szCs w:val="21"/>
        </w:rPr>
        <w:t>EtherNet/IP?</w:t>
      </w:r>
      <w:r>
        <w:rPr>
          <w:szCs w:val="21"/>
        </w:rPr>
        <w:t>）端口。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通信接口模块内嵌交换机，可作为设备环（</w:t>
      </w:r>
      <w:r>
        <w:rPr>
          <w:szCs w:val="21"/>
        </w:rPr>
        <w:t>DLR</w:t>
      </w:r>
      <w:r>
        <w:rPr>
          <w:szCs w:val="21"/>
        </w:rPr>
        <w:t>）中的一个节点。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读写器为坚固型，专为工业环境而设计。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标签存储量可选：</w:t>
      </w:r>
      <w:r>
        <w:rPr>
          <w:szCs w:val="21"/>
        </w:rPr>
        <w:t>128</w:t>
      </w:r>
      <w:r>
        <w:rPr>
          <w:szCs w:val="21"/>
        </w:rPr>
        <w:t>字节，</w:t>
      </w:r>
      <w:r>
        <w:rPr>
          <w:szCs w:val="21"/>
        </w:rPr>
        <w:t xml:space="preserve"> 64</w:t>
      </w:r>
      <w:r>
        <w:rPr>
          <w:szCs w:val="21"/>
        </w:rPr>
        <w:t>字节，</w:t>
      </w:r>
      <w:r>
        <w:rPr>
          <w:szCs w:val="21"/>
        </w:rPr>
        <w:t>256</w:t>
      </w:r>
      <w:r>
        <w:rPr>
          <w:szCs w:val="21"/>
        </w:rPr>
        <w:t>字节和</w:t>
      </w:r>
      <w:r>
        <w:rPr>
          <w:szCs w:val="21"/>
        </w:rPr>
        <w:t>2 K</w:t>
      </w:r>
      <w:r>
        <w:rPr>
          <w:szCs w:val="21"/>
        </w:rPr>
        <w:t>字节。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读</w:t>
      </w:r>
      <w:r>
        <w:rPr>
          <w:szCs w:val="21"/>
        </w:rPr>
        <w:t>/</w:t>
      </w:r>
      <w:r>
        <w:rPr>
          <w:szCs w:val="21"/>
        </w:rPr>
        <w:t>写速度可达</w:t>
      </w:r>
      <w:r>
        <w:rPr>
          <w:szCs w:val="21"/>
        </w:rPr>
        <w:t>625</w:t>
      </w:r>
      <w:r>
        <w:rPr>
          <w:szCs w:val="21"/>
        </w:rPr>
        <w:t>字节</w:t>
      </w:r>
      <w:r>
        <w:rPr>
          <w:szCs w:val="21"/>
        </w:rPr>
        <w:t>/</w:t>
      </w:r>
      <w:r>
        <w:rPr>
          <w:szCs w:val="21"/>
        </w:rPr>
        <w:t>秒。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标签的感应距离可达</w:t>
      </w:r>
      <w:r>
        <w:rPr>
          <w:szCs w:val="21"/>
        </w:rPr>
        <w:t>185</w:t>
      </w:r>
      <w:r>
        <w:rPr>
          <w:szCs w:val="21"/>
        </w:rPr>
        <w:t>毫米（</w:t>
      </w:r>
      <w:r>
        <w:rPr>
          <w:szCs w:val="21"/>
        </w:rPr>
        <w:t>7.3</w:t>
      </w:r>
      <w:r>
        <w:rPr>
          <w:szCs w:val="21"/>
        </w:rPr>
        <w:t>英寸）。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支持设备描述文件（</w:t>
      </w:r>
      <w:r>
        <w:rPr>
          <w:szCs w:val="21"/>
        </w:rPr>
        <w:t>AOP</w:t>
      </w:r>
      <w:r>
        <w:rPr>
          <w:szCs w:val="21"/>
        </w:rPr>
        <w:t>）和自定义指令（</w:t>
      </w:r>
      <w:r>
        <w:rPr>
          <w:szCs w:val="21"/>
        </w:rPr>
        <w:t>AOI</w:t>
      </w:r>
      <w:r>
        <w:rPr>
          <w:szCs w:val="21"/>
        </w:rPr>
        <w:t>）。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典型应用领域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资产跟踪；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数据采集；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产品处理；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工具管理；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自动车；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食品与制药；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安保与入口。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lastRenderedPageBreak/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．</w:t>
      </w:r>
      <w:r>
        <w:rPr>
          <w:b/>
          <w:bCs/>
          <w:szCs w:val="21"/>
        </w:rPr>
        <w:t xml:space="preserve">RFID </w:t>
      </w:r>
      <w:r>
        <w:rPr>
          <w:b/>
          <w:bCs/>
          <w:szCs w:val="21"/>
        </w:rPr>
        <w:t>以太网（</w:t>
      </w:r>
      <w:r>
        <w:rPr>
          <w:b/>
          <w:bCs/>
          <w:szCs w:val="21"/>
        </w:rPr>
        <w:t>EtherNet/IP</w:t>
      </w:r>
      <w:r>
        <w:rPr>
          <w:b/>
          <w:bCs/>
          <w:szCs w:val="21"/>
        </w:rPr>
        <w:t>）接口模块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552575" cy="1285875"/>
            <wp:effectExtent l="19050" t="0" r="9525" b="0"/>
            <wp:docPr id="1" name="图片 1" descr="http://www.dqjsw.com.cn/uploads/allimg/131216/141ZJ4S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qjsw.com.cn/uploads/allimg/131216/141ZJ4S-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b/>
          <w:bCs/>
          <w:szCs w:val="21"/>
        </w:rPr>
        <w:t>描述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以太网（</w:t>
      </w:r>
      <w:r>
        <w:rPr>
          <w:szCs w:val="21"/>
        </w:rPr>
        <w:t>EtherNet/IP</w:t>
      </w:r>
      <w:r>
        <w:rPr>
          <w:szCs w:val="21"/>
        </w:rPr>
        <w:t>）接口模块用于解决工业</w:t>
      </w:r>
      <w:r>
        <w:rPr>
          <w:szCs w:val="21"/>
        </w:rPr>
        <w:t>RFID</w:t>
      </w:r>
      <w:r>
        <w:rPr>
          <w:szCs w:val="21"/>
        </w:rPr>
        <w:t>应用需要联网或多个读</w:t>
      </w:r>
      <w:r>
        <w:rPr>
          <w:szCs w:val="21"/>
        </w:rPr>
        <w:t>/</w:t>
      </w:r>
      <w:r>
        <w:rPr>
          <w:szCs w:val="21"/>
        </w:rPr>
        <w:t>写读写器的问题。本身的</w:t>
      </w:r>
      <w:r>
        <w:rPr>
          <w:szCs w:val="21"/>
        </w:rPr>
        <w:t>LED</w:t>
      </w:r>
      <w:r>
        <w:rPr>
          <w:szCs w:val="21"/>
        </w:rPr>
        <w:t>可用于快速诊断，观察模块状态、网络状态、</w:t>
      </w:r>
      <w:r>
        <w:rPr>
          <w:szCs w:val="21"/>
        </w:rPr>
        <w:t>I/O</w:t>
      </w:r>
      <w:r>
        <w:rPr>
          <w:szCs w:val="21"/>
        </w:rPr>
        <w:t>状态和</w:t>
      </w:r>
      <w:hyperlink r:id="rId12" w:tgtFrame="_blank" w:history="1">
        <w:r>
          <w:rPr>
            <w:rStyle w:val="a9"/>
            <w:szCs w:val="21"/>
            <w:u w:val="single"/>
          </w:rPr>
          <w:t>电源</w:t>
        </w:r>
      </w:hyperlink>
      <w:r>
        <w:rPr>
          <w:szCs w:val="21"/>
        </w:rPr>
        <w:t>状态。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每个接口模块最多可连接两个读写器和两个通用</w:t>
      </w:r>
      <w:r>
        <w:rPr>
          <w:szCs w:val="21"/>
        </w:rPr>
        <w:t>I/O</w:t>
      </w:r>
      <w:r>
        <w:rPr>
          <w:szCs w:val="21"/>
        </w:rPr>
        <w:t>设备。这使</w:t>
      </w:r>
      <w:r>
        <w:rPr>
          <w:szCs w:val="21"/>
        </w:rPr>
        <w:t>RFID</w:t>
      </w:r>
      <w:r>
        <w:rPr>
          <w:szCs w:val="21"/>
        </w:rPr>
        <w:t>系统容易集成到现有架构之中。它也使</w:t>
      </w:r>
      <w:r>
        <w:rPr>
          <w:szCs w:val="21"/>
        </w:rPr>
        <w:t>RFID</w:t>
      </w:r>
      <w:r>
        <w:rPr>
          <w:szCs w:val="21"/>
        </w:rPr>
        <w:t>系统能够及时响应传感器的输入信号，反之亦然。例如，当传感器检测到一个物体出现时，可把信号发送给读写器，读取</w:t>
      </w:r>
      <w:r>
        <w:rPr>
          <w:szCs w:val="21"/>
        </w:rPr>
        <w:t>RFID</w:t>
      </w:r>
      <w:r>
        <w:rPr>
          <w:szCs w:val="21"/>
        </w:rPr>
        <w:t>标签的内容。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系统可以灵活地配置和扩展。读写器可以安装在距离接口模块</w:t>
      </w:r>
      <w:r>
        <w:rPr>
          <w:szCs w:val="21"/>
        </w:rPr>
        <w:t xml:space="preserve"> 91</w:t>
      </w:r>
      <w:r>
        <w:rPr>
          <w:szCs w:val="21"/>
        </w:rPr>
        <w:t>米（</w:t>
      </w:r>
      <w:r>
        <w:rPr>
          <w:szCs w:val="21"/>
        </w:rPr>
        <w:t>300</w:t>
      </w:r>
      <w:r>
        <w:rPr>
          <w:szCs w:val="21"/>
        </w:rPr>
        <w:t>英尺）的地方。以太网端口内置了嵌入式交换机，可作为设备环（</w:t>
      </w:r>
      <w:r>
        <w:rPr>
          <w:szCs w:val="21"/>
        </w:rPr>
        <w:t>DLR</w:t>
      </w:r>
      <w:r>
        <w:rPr>
          <w:szCs w:val="21"/>
        </w:rPr>
        <w:t>）中的一个设备，因此可以连接多个接口模块。拓扑结构可以为星形、树形、线形和环形。</w:t>
      </w:r>
      <w:r>
        <w:rPr>
          <w:szCs w:val="21"/>
        </w:rPr>
        <w:t xml:space="preserve"> RFID</w:t>
      </w:r>
      <w:r>
        <w:rPr>
          <w:szCs w:val="21"/>
        </w:rPr>
        <w:t>系统遵从</w:t>
      </w:r>
      <w:r>
        <w:rPr>
          <w:szCs w:val="21"/>
        </w:rPr>
        <w:t>ISO 15693</w:t>
      </w:r>
      <w:r>
        <w:rPr>
          <w:szCs w:val="21"/>
        </w:rPr>
        <w:t>标准，与不同厂家多种样式和尺寸的标签相兼容。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</w:t>
      </w:r>
      <w:r>
        <w:rPr>
          <w:b/>
          <w:bCs/>
          <w:szCs w:val="21"/>
        </w:rPr>
        <w:t xml:space="preserve">　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遵从</w:t>
      </w:r>
      <w:r>
        <w:rPr>
          <w:szCs w:val="21"/>
        </w:rPr>
        <w:t>ISO 15693 / ISO 18000-3 M1</w:t>
      </w:r>
      <w:r>
        <w:rPr>
          <w:szCs w:val="21"/>
        </w:rPr>
        <w:t>标准。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封闭外壳，</w:t>
      </w:r>
      <w:r>
        <w:rPr>
          <w:szCs w:val="21"/>
        </w:rPr>
        <w:t>IP67</w:t>
      </w:r>
      <w:r>
        <w:rPr>
          <w:szCs w:val="21"/>
        </w:rPr>
        <w:t>等级，节省了安装箱的成本。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安装费用低，使用工业标准的</w:t>
      </w:r>
      <w:r>
        <w:rPr>
          <w:szCs w:val="21"/>
        </w:rPr>
        <w:t>M12 DC</w:t>
      </w:r>
      <w:r>
        <w:rPr>
          <w:szCs w:val="21"/>
        </w:rPr>
        <w:t>微型连接器连接以太网和辅助电源，因此替换方便，不用重新接线。</w:t>
      </w:r>
      <w:r>
        <w:rPr>
          <w:szCs w:val="21"/>
        </w:rPr>
        <w:t>I/O</w:t>
      </w:r>
      <w:r>
        <w:rPr>
          <w:szCs w:val="21"/>
        </w:rPr>
        <w:t>也使用密封的</w:t>
      </w:r>
      <w:r>
        <w:rPr>
          <w:szCs w:val="21"/>
        </w:rPr>
        <w:t>M12 DC</w:t>
      </w:r>
      <w:r>
        <w:rPr>
          <w:szCs w:val="21"/>
        </w:rPr>
        <w:t>微型风格连接器。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单或双以太网端口，嵌入式以太网交换机，支持星形、树形、线形和环形拓扑。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隔离的电源输出。当对读写器、输入接口和以太网连接维持供电时，允许输出设备断电。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输出带电子保护。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提供一个或两个通道的</w:t>
      </w:r>
      <w:r>
        <w:rPr>
          <w:szCs w:val="21"/>
        </w:rPr>
        <w:t>RFID</w:t>
      </w:r>
      <w:r>
        <w:rPr>
          <w:szCs w:val="21"/>
        </w:rPr>
        <w:t>连接。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可配置成：两个输入</w:t>
      </w:r>
      <w:r>
        <w:rPr>
          <w:szCs w:val="21"/>
        </w:rPr>
        <w:t>/</w:t>
      </w:r>
      <w:r>
        <w:rPr>
          <w:szCs w:val="21"/>
        </w:rPr>
        <w:t>无输出；或一个输入</w:t>
      </w:r>
      <w:r>
        <w:rPr>
          <w:szCs w:val="21"/>
        </w:rPr>
        <w:t>/</w:t>
      </w:r>
      <w:r>
        <w:rPr>
          <w:szCs w:val="21"/>
        </w:rPr>
        <w:t>一个输出。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与所有读写器相兼容。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>．</w:t>
      </w:r>
      <w:r>
        <w:rPr>
          <w:b/>
          <w:bCs/>
          <w:szCs w:val="21"/>
        </w:rPr>
        <w:t xml:space="preserve">RFID </w:t>
      </w:r>
      <w:r>
        <w:rPr>
          <w:b/>
          <w:bCs/>
          <w:szCs w:val="21"/>
        </w:rPr>
        <w:t>矩形读写器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1743075" cy="1447800"/>
            <wp:effectExtent l="19050" t="0" r="9525" b="0"/>
            <wp:docPr id="2" name="图片 2" descr="http://www.dqjsw.com.cn/uploads/allimg/131216/141ZJ1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qjsw.com.cn/uploads/allimg/131216/141ZJ140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描述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矩形读写器是罗克韦尔高频</w:t>
      </w:r>
      <w:r>
        <w:rPr>
          <w:szCs w:val="21"/>
        </w:rPr>
        <w:t>13.56 MHz RFID</w:t>
      </w:r>
      <w:r>
        <w:rPr>
          <w:szCs w:val="21"/>
        </w:rPr>
        <w:t>家族中最大型读写器，尺寸为</w:t>
      </w:r>
      <w:r>
        <w:rPr>
          <w:szCs w:val="21"/>
        </w:rPr>
        <w:t xml:space="preserve">80 x 90 </w:t>
      </w:r>
      <w:r>
        <w:rPr>
          <w:szCs w:val="21"/>
        </w:rPr>
        <w:t>毫米。这款读写器遵从</w:t>
      </w:r>
      <w:r>
        <w:rPr>
          <w:szCs w:val="21"/>
        </w:rPr>
        <w:t>ISO 15693</w:t>
      </w:r>
      <w:r>
        <w:rPr>
          <w:szCs w:val="21"/>
        </w:rPr>
        <w:t>标准，可以读</w:t>
      </w:r>
      <w:r>
        <w:rPr>
          <w:szCs w:val="21"/>
        </w:rPr>
        <w:t>/</w:t>
      </w:r>
      <w:r>
        <w:rPr>
          <w:szCs w:val="21"/>
        </w:rPr>
        <w:t>写</w:t>
      </w:r>
      <w:r>
        <w:rPr>
          <w:szCs w:val="21"/>
        </w:rPr>
        <w:t>SLI</w:t>
      </w:r>
      <w:r>
        <w:rPr>
          <w:szCs w:val="21"/>
        </w:rPr>
        <w:t>和</w:t>
      </w:r>
      <w:r>
        <w:rPr>
          <w:szCs w:val="21"/>
        </w:rPr>
        <w:t>SL2</w:t>
      </w:r>
      <w:r>
        <w:rPr>
          <w:szCs w:val="21"/>
        </w:rPr>
        <w:t>标签，支持不同厂家不同样式的标签。本身的</w:t>
      </w:r>
      <w:r>
        <w:rPr>
          <w:szCs w:val="21"/>
        </w:rPr>
        <w:t>LED</w:t>
      </w:r>
      <w:r>
        <w:rPr>
          <w:szCs w:val="21"/>
        </w:rPr>
        <w:t>可以快速诊断模块状态和读</w:t>
      </w:r>
      <w:r>
        <w:rPr>
          <w:szCs w:val="21"/>
        </w:rPr>
        <w:t>/</w:t>
      </w:r>
      <w:r>
        <w:rPr>
          <w:szCs w:val="21"/>
        </w:rPr>
        <w:t>写状态。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矩形读写器用于高速</w:t>
      </w:r>
      <w:r>
        <w:rPr>
          <w:szCs w:val="21"/>
        </w:rPr>
        <w:t>/</w:t>
      </w:r>
      <w:r>
        <w:rPr>
          <w:szCs w:val="21"/>
        </w:rPr>
        <w:t>高性能应用，因为它具有较大的感应面积。读写器可以安装在距离接口模块</w:t>
      </w:r>
      <w:r>
        <w:rPr>
          <w:szCs w:val="21"/>
        </w:rPr>
        <w:t>91.4</w:t>
      </w:r>
      <w:r>
        <w:rPr>
          <w:szCs w:val="21"/>
        </w:rPr>
        <w:t>米（</w:t>
      </w:r>
      <w:r>
        <w:rPr>
          <w:szCs w:val="21"/>
        </w:rPr>
        <w:t>300</w:t>
      </w:r>
      <w:r>
        <w:rPr>
          <w:szCs w:val="21"/>
        </w:rPr>
        <w:t>英尺）之外，标签的可读距离可达</w:t>
      </w:r>
      <w:r>
        <w:rPr>
          <w:szCs w:val="21"/>
        </w:rPr>
        <w:t>168</w:t>
      </w:r>
      <w:r>
        <w:rPr>
          <w:szCs w:val="21"/>
        </w:rPr>
        <w:t>毫米（</w:t>
      </w:r>
      <w:r>
        <w:rPr>
          <w:szCs w:val="21"/>
        </w:rPr>
        <w:t>6.6</w:t>
      </w:r>
      <w:r>
        <w:rPr>
          <w:szCs w:val="21"/>
        </w:rPr>
        <w:t>英寸）。这款读写器具有</w:t>
      </w:r>
      <w:r>
        <w:rPr>
          <w:szCs w:val="21"/>
        </w:rPr>
        <w:t>IP67</w:t>
      </w:r>
      <w:r>
        <w:rPr>
          <w:szCs w:val="21"/>
        </w:rPr>
        <w:t>等级的外壳，可经受恶劣的工业环境。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遵从</w:t>
      </w:r>
      <w:r>
        <w:rPr>
          <w:szCs w:val="21"/>
        </w:rPr>
        <w:t>ISO 15693/ISO 18000-3 M1</w:t>
      </w:r>
      <w:r>
        <w:rPr>
          <w:szCs w:val="21"/>
        </w:rPr>
        <w:t>标准。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读</w:t>
      </w:r>
      <w:r>
        <w:rPr>
          <w:szCs w:val="21"/>
        </w:rPr>
        <w:t>/</w:t>
      </w:r>
      <w:r>
        <w:rPr>
          <w:szCs w:val="21"/>
        </w:rPr>
        <w:t>写速度达</w:t>
      </w:r>
      <w:r>
        <w:rPr>
          <w:szCs w:val="21"/>
        </w:rPr>
        <w:t xml:space="preserve">625 </w:t>
      </w:r>
      <w:r>
        <w:rPr>
          <w:szCs w:val="21"/>
        </w:rPr>
        <w:t>字节</w:t>
      </w:r>
      <w:r>
        <w:rPr>
          <w:szCs w:val="21"/>
        </w:rPr>
        <w:t>/</w:t>
      </w:r>
      <w:r>
        <w:rPr>
          <w:szCs w:val="21"/>
        </w:rPr>
        <w:t>秒。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内置</w:t>
      </w:r>
      <w:r>
        <w:rPr>
          <w:szCs w:val="21"/>
        </w:rPr>
        <w:t>LED</w:t>
      </w:r>
      <w:r>
        <w:rPr>
          <w:szCs w:val="21"/>
        </w:rPr>
        <w:t>可用于诊断。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具有在恶劣环境下的可靠性能。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．</w:t>
      </w:r>
      <w:r>
        <w:rPr>
          <w:b/>
          <w:bCs/>
          <w:szCs w:val="21"/>
        </w:rPr>
        <w:t xml:space="preserve">RFID </w:t>
      </w:r>
      <w:r>
        <w:rPr>
          <w:b/>
          <w:bCs/>
          <w:szCs w:val="21"/>
        </w:rPr>
        <w:t>方形读写器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1800225" cy="1657350"/>
            <wp:effectExtent l="19050" t="0" r="9525" b="0"/>
            <wp:docPr id="3" name="图片 3" descr="http://www.dqjsw.com.cn/uploads/allimg/131216/141ZJ09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qjsw.com.cn/uploads/allimg/131216/141ZJ091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描述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方形读写器用于高频</w:t>
      </w:r>
      <w:r>
        <w:rPr>
          <w:szCs w:val="21"/>
        </w:rPr>
        <w:t xml:space="preserve">13.56 MHz </w:t>
      </w:r>
      <w:r>
        <w:rPr>
          <w:szCs w:val="21"/>
        </w:rPr>
        <w:t>的</w:t>
      </w:r>
      <w:r>
        <w:rPr>
          <w:szCs w:val="21"/>
        </w:rPr>
        <w:t>RFID</w:t>
      </w:r>
      <w:r>
        <w:rPr>
          <w:szCs w:val="21"/>
        </w:rPr>
        <w:t>系统。这款读写器遵从</w:t>
      </w:r>
      <w:r>
        <w:rPr>
          <w:szCs w:val="21"/>
        </w:rPr>
        <w:t>ISO 15693</w:t>
      </w:r>
      <w:r>
        <w:rPr>
          <w:szCs w:val="21"/>
        </w:rPr>
        <w:t>标准，读</w:t>
      </w:r>
      <w:r>
        <w:rPr>
          <w:szCs w:val="21"/>
        </w:rPr>
        <w:t>/</w:t>
      </w:r>
      <w:r>
        <w:rPr>
          <w:szCs w:val="21"/>
        </w:rPr>
        <w:t>写</w:t>
      </w:r>
      <w:r>
        <w:rPr>
          <w:szCs w:val="21"/>
        </w:rPr>
        <w:t>SLI</w:t>
      </w:r>
      <w:r>
        <w:rPr>
          <w:szCs w:val="21"/>
        </w:rPr>
        <w:t>和</w:t>
      </w:r>
      <w:r>
        <w:rPr>
          <w:szCs w:val="21"/>
        </w:rPr>
        <w:t>SL2</w:t>
      </w:r>
      <w:r>
        <w:rPr>
          <w:szCs w:val="21"/>
        </w:rPr>
        <w:t>标签，支持不同制造商不同样式的标签。本身的</w:t>
      </w:r>
      <w:r>
        <w:rPr>
          <w:szCs w:val="21"/>
        </w:rPr>
        <w:t>LED</w:t>
      </w:r>
      <w:r>
        <w:rPr>
          <w:szCs w:val="21"/>
        </w:rPr>
        <w:t>用于快速观察模块状态和读</w:t>
      </w:r>
      <w:r>
        <w:rPr>
          <w:szCs w:val="21"/>
        </w:rPr>
        <w:t>/</w:t>
      </w:r>
      <w:r>
        <w:rPr>
          <w:szCs w:val="21"/>
        </w:rPr>
        <w:t>写状态。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方形读写器具有通用安装能力，尺寸为</w:t>
      </w:r>
      <w:r>
        <w:rPr>
          <w:szCs w:val="21"/>
        </w:rPr>
        <w:t>40 x 40</w:t>
      </w:r>
      <w:r>
        <w:rPr>
          <w:szCs w:val="21"/>
        </w:rPr>
        <w:t>毫米。读写器与接口模块的距离可达</w:t>
      </w:r>
      <w:r>
        <w:rPr>
          <w:szCs w:val="21"/>
        </w:rPr>
        <w:t>91.4</w:t>
      </w:r>
      <w:r>
        <w:rPr>
          <w:szCs w:val="21"/>
        </w:rPr>
        <w:t>米（</w:t>
      </w:r>
      <w:r>
        <w:rPr>
          <w:szCs w:val="21"/>
        </w:rPr>
        <w:t>300</w:t>
      </w:r>
      <w:r>
        <w:rPr>
          <w:szCs w:val="21"/>
        </w:rPr>
        <w:t>英尺），标签的可读距离达到</w:t>
      </w:r>
      <w:r>
        <w:rPr>
          <w:szCs w:val="21"/>
        </w:rPr>
        <w:t>85</w:t>
      </w:r>
      <w:r>
        <w:rPr>
          <w:szCs w:val="21"/>
        </w:rPr>
        <w:t>毫米（</w:t>
      </w:r>
      <w:r>
        <w:rPr>
          <w:szCs w:val="21"/>
        </w:rPr>
        <w:t>3.3</w:t>
      </w:r>
      <w:r>
        <w:rPr>
          <w:szCs w:val="21"/>
        </w:rPr>
        <w:t>英寸）。这款读写器具有</w:t>
      </w:r>
      <w:r>
        <w:rPr>
          <w:szCs w:val="21"/>
        </w:rPr>
        <w:t>IP67</w:t>
      </w:r>
      <w:r>
        <w:rPr>
          <w:szCs w:val="21"/>
        </w:rPr>
        <w:t>等级的外</w:t>
      </w:r>
      <w:r>
        <w:rPr>
          <w:szCs w:val="21"/>
        </w:rPr>
        <w:lastRenderedPageBreak/>
        <w:t>壳，可经受恶劣的工业环境。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遵从</w:t>
      </w:r>
      <w:r>
        <w:rPr>
          <w:szCs w:val="21"/>
        </w:rPr>
        <w:t>ISO 15693/ISO 18000-3 M1</w:t>
      </w:r>
      <w:r>
        <w:rPr>
          <w:szCs w:val="21"/>
        </w:rPr>
        <w:t>标准。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读</w:t>
      </w:r>
      <w:r>
        <w:rPr>
          <w:szCs w:val="21"/>
        </w:rPr>
        <w:t>/</w:t>
      </w:r>
      <w:r>
        <w:rPr>
          <w:szCs w:val="21"/>
        </w:rPr>
        <w:t>写速度可达</w:t>
      </w:r>
      <w:r>
        <w:rPr>
          <w:szCs w:val="21"/>
        </w:rPr>
        <w:t>625</w:t>
      </w:r>
      <w:r>
        <w:rPr>
          <w:szCs w:val="21"/>
        </w:rPr>
        <w:t>字节</w:t>
      </w:r>
      <w:r>
        <w:rPr>
          <w:szCs w:val="21"/>
        </w:rPr>
        <w:t>/</w:t>
      </w:r>
      <w:r>
        <w:rPr>
          <w:szCs w:val="21"/>
        </w:rPr>
        <w:t>秒。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内置</w:t>
      </w:r>
      <w:r>
        <w:rPr>
          <w:szCs w:val="21"/>
        </w:rPr>
        <w:t>LED</w:t>
      </w:r>
      <w:r>
        <w:rPr>
          <w:szCs w:val="21"/>
        </w:rPr>
        <w:t>可用于诊断。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通用安装型。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在恶劣环境下的可靠性能。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．</w:t>
      </w:r>
      <w:r>
        <w:rPr>
          <w:b/>
          <w:bCs/>
          <w:szCs w:val="21"/>
        </w:rPr>
        <w:t xml:space="preserve">RFID </w:t>
      </w:r>
      <w:r>
        <w:rPr>
          <w:b/>
          <w:bCs/>
          <w:szCs w:val="21"/>
        </w:rPr>
        <w:t>标签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2124075" cy="1685925"/>
            <wp:effectExtent l="19050" t="0" r="9525" b="0"/>
            <wp:docPr id="4" name="图片 4" descr="http://www.dqjsw.com.cn/uploads/allimg/131216/141ZKJ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qjsw.com.cn/uploads/allimg/131216/141ZKJ8-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描述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工业</w:t>
      </w:r>
      <w:r>
        <w:rPr>
          <w:szCs w:val="21"/>
        </w:rPr>
        <w:t>RFID</w:t>
      </w:r>
      <w:r>
        <w:rPr>
          <w:szCs w:val="21"/>
        </w:rPr>
        <w:t>系统能够经受恶劣的工业环境。可重用的</w:t>
      </w:r>
      <w:r>
        <w:rPr>
          <w:szCs w:val="21"/>
        </w:rPr>
        <w:t>Rislan?</w:t>
      </w:r>
      <w:r>
        <w:rPr>
          <w:szCs w:val="21"/>
        </w:rPr>
        <w:t>读</w:t>
      </w:r>
      <w:r>
        <w:rPr>
          <w:szCs w:val="21"/>
        </w:rPr>
        <w:t>/</w:t>
      </w:r>
      <w:r>
        <w:rPr>
          <w:szCs w:val="21"/>
        </w:rPr>
        <w:t>写标签使它在应用中能够反复承载信息。</w:t>
      </w:r>
      <w:r>
        <w:rPr>
          <w:szCs w:val="21"/>
        </w:rPr>
        <w:t>ISO 15693</w:t>
      </w:r>
      <w:r>
        <w:rPr>
          <w:szCs w:val="21"/>
        </w:rPr>
        <w:t>是一个开放标准，用于高频</w:t>
      </w:r>
      <w:r>
        <w:rPr>
          <w:szCs w:val="21"/>
        </w:rPr>
        <w:t>13.56 MHz</w:t>
      </w:r>
      <w:r>
        <w:rPr>
          <w:szCs w:val="21"/>
        </w:rPr>
        <w:t>的</w:t>
      </w:r>
      <w:r>
        <w:rPr>
          <w:szCs w:val="21"/>
        </w:rPr>
        <w:t>RFID</w:t>
      </w:r>
      <w:r>
        <w:rPr>
          <w:szCs w:val="21"/>
        </w:rPr>
        <w:t>。标签具有多种不同的样式和尺寸，满足多数的应用要求。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标签遵从</w:t>
      </w:r>
      <w:r>
        <w:rPr>
          <w:szCs w:val="21"/>
        </w:rPr>
        <w:t>ISO 15693</w:t>
      </w:r>
      <w:r>
        <w:rPr>
          <w:szCs w:val="21"/>
        </w:rPr>
        <w:t>标准。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EEPROM/FRAM </w:t>
      </w:r>
      <w:r>
        <w:rPr>
          <w:szCs w:val="21"/>
        </w:rPr>
        <w:t>存储器。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64</w:t>
      </w:r>
      <w:r>
        <w:rPr>
          <w:szCs w:val="21"/>
        </w:rPr>
        <w:t>字节，</w:t>
      </w:r>
      <w:r>
        <w:rPr>
          <w:szCs w:val="21"/>
        </w:rPr>
        <w:t>128</w:t>
      </w:r>
      <w:r>
        <w:rPr>
          <w:szCs w:val="21"/>
        </w:rPr>
        <w:t>字节，</w:t>
      </w:r>
      <w:r>
        <w:rPr>
          <w:szCs w:val="21"/>
        </w:rPr>
        <w:t>256</w:t>
      </w:r>
      <w:r>
        <w:rPr>
          <w:szCs w:val="21"/>
        </w:rPr>
        <w:t>字节和</w:t>
      </w:r>
      <w:r>
        <w:rPr>
          <w:szCs w:val="21"/>
        </w:rPr>
        <w:t>2 K</w:t>
      </w:r>
      <w:r>
        <w:rPr>
          <w:szCs w:val="21"/>
        </w:rPr>
        <w:t>字节读</w:t>
      </w:r>
      <w:r>
        <w:rPr>
          <w:szCs w:val="21"/>
        </w:rPr>
        <w:t>/</w:t>
      </w:r>
      <w:r>
        <w:rPr>
          <w:szCs w:val="21"/>
        </w:rPr>
        <w:t>写标签。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读</w:t>
      </w:r>
      <w:r>
        <w:rPr>
          <w:szCs w:val="21"/>
        </w:rPr>
        <w:t>/</w:t>
      </w:r>
      <w:r>
        <w:rPr>
          <w:szCs w:val="21"/>
        </w:rPr>
        <w:t>写速度可达</w:t>
      </w:r>
      <w:r>
        <w:rPr>
          <w:szCs w:val="21"/>
        </w:rPr>
        <w:t>500</w:t>
      </w:r>
      <w:r>
        <w:rPr>
          <w:szCs w:val="21"/>
        </w:rPr>
        <w:t>字节</w:t>
      </w:r>
      <w:r>
        <w:rPr>
          <w:szCs w:val="21"/>
        </w:rPr>
        <w:t>/</w:t>
      </w:r>
      <w:r>
        <w:rPr>
          <w:szCs w:val="21"/>
        </w:rPr>
        <w:t>秒。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被动型标签（无电池）。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可重用</w:t>
      </w:r>
      <w:r>
        <w:rPr>
          <w:szCs w:val="21"/>
        </w:rPr>
        <w:t>Rislan?</w:t>
      </w:r>
      <w:r>
        <w:rPr>
          <w:szCs w:val="21"/>
        </w:rPr>
        <w:t>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在恶劣环境下的可靠性能。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标记标签。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智能卡标签。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圆盘标签。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方形标签。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高抗扰标签。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lastRenderedPageBreak/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金属面安装标签。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</w:t>
      </w:r>
      <w:r>
        <w:rPr>
          <w:szCs w:val="21"/>
        </w:rPr>
        <w:t>高温标签。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</w:t>
      </w:r>
      <w:r>
        <w:rPr>
          <w:b/>
          <w:bCs/>
          <w:szCs w:val="21"/>
        </w:rPr>
        <w:t>5</w:t>
      </w:r>
      <w:r>
        <w:rPr>
          <w:b/>
          <w:bCs/>
          <w:szCs w:val="21"/>
        </w:rPr>
        <w:t>．</w:t>
      </w:r>
      <w:r>
        <w:rPr>
          <w:b/>
          <w:bCs/>
          <w:szCs w:val="21"/>
        </w:rPr>
        <w:t xml:space="preserve">RFID </w:t>
      </w:r>
      <w:r>
        <w:rPr>
          <w:b/>
          <w:bCs/>
          <w:szCs w:val="21"/>
        </w:rPr>
        <w:t>手操器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904875" cy="2028825"/>
            <wp:effectExtent l="19050" t="0" r="9525" b="0"/>
            <wp:docPr id="5" name="图片 5" descr="http://www.dqjsw.com.cn/uploads/allimg/131216/141ZGF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qjsw.com.cn/uploads/allimg/131216/141ZGF8-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描述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罗克韦尔的</w:t>
      </w:r>
      <w:r>
        <w:rPr>
          <w:szCs w:val="21"/>
        </w:rPr>
        <w:t>RFID</w:t>
      </w:r>
      <w:r>
        <w:rPr>
          <w:szCs w:val="21"/>
        </w:rPr>
        <w:t>手操器具有移动性和高性能，用于高频</w:t>
      </w:r>
      <w:r>
        <w:rPr>
          <w:szCs w:val="21"/>
        </w:rPr>
        <w:t>13.56 MHz</w:t>
      </w:r>
      <w:r>
        <w:rPr>
          <w:szCs w:val="21"/>
        </w:rPr>
        <w:t>的</w:t>
      </w:r>
      <w:r>
        <w:rPr>
          <w:szCs w:val="21"/>
        </w:rPr>
        <w:t>RFID</w:t>
      </w:r>
      <w:r>
        <w:rPr>
          <w:szCs w:val="21"/>
        </w:rPr>
        <w:t>应用。每台手持器有多种连接方式，诸如无线、蓝牙或</w:t>
      </w:r>
      <w:r>
        <w:rPr>
          <w:szCs w:val="21"/>
        </w:rPr>
        <w:t>USB</w:t>
      </w:r>
      <w:r>
        <w:rPr>
          <w:szCs w:val="21"/>
        </w:rPr>
        <w:t>。</w:t>
      </w:r>
      <w:r>
        <w:rPr>
          <w:szCs w:val="21"/>
        </w:rPr>
        <w:t>RFID</w:t>
      </w:r>
      <w:r>
        <w:rPr>
          <w:szCs w:val="21"/>
        </w:rPr>
        <w:t>手持器具有</w:t>
      </w:r>
      <w:r>
        <w:rPr>
          <w:szCs w:val="21"/>
        </w:rPr>
        <w:t>IP65</w:t>
      </w:r>
      <w:r>
        <w:rPr>
          <w:szCs w:val="21"/>
        </w:rPr>
        <w:t>等级，可用于工业和户外环境。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具有很好的便携性，手持器能够读、写和存储</w:t>
      </w:r>
      <w:r>
        <w:rPr>
          <w:szCs w:val="21"/>
        </w:rPr>
        <w:t>RFID</w:t>
      </w:r>
      <w:r>
        <w:rPr>
          <w:szCs w:val="21"/>
        </w:rPr>
        <w:t>标签。</w:t>
      </w:r>
      <w:r>
        <w:rPr>
          <w:szCs w:val="21"/>
        </w:rPr>
        <w:t>RFID</w:t>
      </w:r>
      <w:r>
        <w:rPr>
          <w:szCs w:val="21"/>
        </w:rPr>
        <w:t>手持器是用于系统建立、现场服务、设备管理、处理标签不易被读写器读取情况的理想工具</w:t>
      </w:r>
      <w:r>
        <w:rPr>
          <w:szCs w:val="21"/>
        </w:rPr>
        <w:t xml:space="preserve"> </w:t>
      </w:r>
      <w:r>
        <w:rPr>
          <w:szCs w:val="21"/>
        </w:rPr>
        <w:t>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特点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数据流无线连接。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可用于商业和工业环境。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IP65</w:t>
      </w:r>
      <w:r>
        <w:rPr>
          <w:szCs w:val="21"/>
        </w:rPr>
        <w:t>等级</w:t>
      </w:r>
      <w:r>
        <w:rPr>
          <w:szCs w:val="21"/>
        </w:rPr>
        <w:t xml:space="preserve"> - </w:t>
      </w:r>
      <w:r>
        <w:rPr>
          <w:szCs w:val="21"/>
        </w:rPr>
        <w:t>防灰尘、防雨水。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hyperlink r:id="rId17" w:tgtFrame="_blank" w:history="1">
        <w:r>
          <w:rPr>
            <w:rStyle w:val="a9"/>
            <w:szCs w:val="21"/>
            <w:u w:val="single"/>
          </w:rPr>
          <w:t>触摸屏</w:t>
        </w:r>
      </w:hyperlink>
      <w:r>
        <w:rPr>
          <w:szCs w:val="21"/>
        </w:rPr>
        <w:t>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有</w:t>
      </w:r>
      <w:r>
        <w:rPr>
          <w:szCs w:val="21"/>
        </w:rPr>
        <w:t>45</w:t>
      </w:r>
      <w:r>
        <w:rPr>
          <w:szCs w:val="21"/>
        </w:rPr>
        <w:t>键或</w:t>
      </w:r>
      <w:r>
        <w:rPr>
          <w:szCs w:val="21"/>
        </w:rPr>
        <w:t>52</w:t>
      </w:r>
      <w:r>
        <w:rPr>
          <w:szCs w:val="21"/>
        </w:rPr>
        <w:t>键两种型号。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人体工程学造型。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与所有罗克韦尔</w:t>
      </w:r>
      <w:r>
        <w:rPr>
          <w:szCs w:val="21"/>
        </w:rPr>
        <w:t>RFID</w:t>
      </w:r>
      <w:r>
        <w:rPr>
          <w:szCs w:val="21"/>
        </w:rPr>
        <w:t>标签兼容。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rFonts w:ascii="Arial" w:hAnsi="Arial" w:cs="Arial"/>
          <w:szCs w:val="21"/>
        </w:rPr>
        <w:t>●</w:t>
      </w:r>
      <w:r>
        <w:rPr>
          <w:rFonts w:ascii="Calibri" w:hAnsi="Calibri" w:cs="Calibri"/>
          <w:szCs w:val="21"/>
        </w:rPr>
        <w:t xml:space="preserve">    </w:t>
      </w:r>
      <w:r>
        <w:rPr>
          <w:szCs w:val="21"/>
        </w:rPr>
        <w:t>配备可充电电池。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> 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三、选型流程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552950" cy="5153025"/>
            <wp:effectExtent l="19050" t="0" r="0" b="0"/>
            <wp:docPr id="6" name="图片 6" descr="http://www.dqjsw.com.cn/uploads/allimg/131216/141ZH1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qjsw.com.cn/uploads/allimg/131216/141ZH1E-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　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szCs w:val="21"/>
        </w:rPr>
        <w:t>*</w:t>
      </w:r>
      <w:r>
        <w:rPr>
          <w:szCs w:val="21"/>
        </w:rPr>
        <w:t>生产步骤在制造设施之内。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＃生产步骤在制造设施之外。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b/>
          <w:bCs/>
          <w:szCs w:val="21"/>
        </w:rPr>
        <w:t xml:space="preserve">　　说明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szCs w:val="21"/>
        </w:rPr>
        <w:t xml:space="preserve">1. </w:t>
      </w:r>
      <w:r>
        <w:rPr>
          <w:szCs w:val="21"/>
        </w:rPr>
        <w:t>高频</w:t>
      </w:r>
      <w:r>
        <w:rPr>
          <w:szCs w:val="21"/>
        </w:rPr>
        <w:t>RFID</w:t>
      </w:r>
      <w:r>
        <w:rPr>
          <w:szCs w:val="21"/>
        </w:rPr>
        <w:t>产品通常用于工业生产，跟随一个产品贯串整个制造流程。</w:t>
      </w:r>
      <w:r>
        <w:rPr>
          <w:szCs w:val="21"/>
        </w:rPr>
        <w:t xml:space="preserve"> </w:t>
      </w:r>
      <w:r>
        <w:rPr>
          <w:szCs w:val="21"/>
        </w:rPr>
        <w:t>读写器到标签的距离通常小于</w:t>
      </w:r>
      <w:r>
        <w:rPr>
          <w:szCs w:val="21"/>
        </w:rPr>
        <w:t xml:space="preserve">185 </w:t>
      </w:r>
      <w:r>
        <w:rPr>
          <w:szCs w:val="21"/>
        </w:rPr>
        <w:t>毫米（</w:t>
      </w:r>
      <w:r>
        <w:rPr>
          <w:szCs w:val="21"/>
        </w:rPr>
        <w:t>7.3</w:t>
      </w:r>
      <w:r>
        <w:rPr>
          <w:szCs w:val="21"/>
        </w:rPr>
        <w:t>英寸）。</w:t>
      </w:r>
      <w:r>
        <w:rPr>
          <w:szCs w:val="21"/>
        </w:rPr>
        <w:t xml:space="preserve"> </w:t>
      </w:r>
      <w:r>
        <w:rPr>
          <w:szCs w:val="21"/>
        </w:rPr>
        <w:t>使用罗克韦尔的产品非常有利，因为可以支持来自众多供应商的不同样式不同尺寸的标签。</w:t>
      </w:r>
    </w:p>
    <w:p w:rsidR="00F44702" w:rsidRDefault="00F44702" w:rsidP="00F44702">
      <w:pPr>
        <w:shd w:val="clear" w:color="auto" w:fill="F8FCFD"/>
        <w:spacing w:line="420" w:lineRule="atLeast"/>
        <w:rPr>
          <w:szCs w:val="21"/>
        </w:rPr>
      </w:pPr>
      <w:r>
        <w:rPr>
          <w:szCs w:val="21"/>
        </w:rPr>
        <w:t xml:space="preserve">　　</w:t>
      </w:r>
      <w:r>
        <w:rPr>
          <w:szCs w:val="21"/>
        </w:rPr>
        <w:t xml:space="preserve">2. </w:t>
      </w:r>
      <w:r>
        <w:rPr>
          <w:szCs w:val="21"/>
        </w:rPr>
        <w:t>应用可以通过标签跟踪流程，可以把数据直接存储标签上，也可以通过链接唯一标识（</w:t>
      </w:r>
      <w:r>
        <w:rPr>
          <w:szCs w:val="21"/>
        </w:rPr>
        <w:t>UID</w:t>
      </w:r>
      <w:r>
        <w:rPr>
          <w:szCs w:val="21"/>
        </w:rPr>
        <w:t>）把数据存入服务器。在高速应用（</w:t>
      </w:r>
      <w:r>
        <w:rPr>
          <w:szCs w:val="21"/>
        </w:rPr>
        <w:t xml:space="preserve">&gt;1.5 </w:t>
      </w:r>
      <w:r>
        <w:rPr>
          <w:szCs w:val="21"/>
        </w:rPr>
        <w:t>米</w:t>
      </w:r>
      <w:r>
        <w:rPr>
          <w:szCs w:val="21"/>
        </w:rPr>
        <w:t>/</w:t>
      </w:r>
      <w:r>
        <w:rPr>
          <w:szCs w:val="21"/>
        </w:rPr>
        <w:t>秒）中，建议通过</w:t>
      </w:r>
      <w:r>
        <w:rPr>
          <w:szCs w:val="21"/>
        </w:rPr>
        <w:t>UID</w:t>
      </w:r>
      <w:r>
        <w:rPr>
          <w:szCs w:val="21"/>
        </w:rPr>
        <w:t>把数据读入可编程控制器（</w:t>
      </w:r>
      <w:hyperlink r:id="rId19" w:tgtFrame="_blank" w:history="1">
        <w:r>
          <w:rPr>
            <w:rStyle w:val="a9"/>
            <w:szCs w:val="21"/>
            <w:u w:val="single"/>
          </w:rPr>
          <w:t>PLC</w:t>
        </w:r>
      </w:hyperlink>
      <w:r>
        <w:rPr>
          <w:szCs w:val="21"/>
        </w:rPr>
        <w:t>）。如果标签用于多台机器，而且它们之间不通信，那么数据通常存储在标签上。将所有数据存储在标签上，即使在机器发生断电时，数据仍然不会丢失。</w:t>
      </w:r>
    </w:p>
    <w:p w:rsidR="002B20B7" w:rsidRPr="00F44702" w:rsidRDefault="002B20B7" w:rsidP="001A3C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B20B7" w:rsidRPr="00F44702" w:rsidSect="00C62A4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92" w:rsidRDefault="00796E92" w:rsidP="00A30545">
      <w:r>
        <w:separator/>
      </w:r>
    </w:p>
  </w:endnote>
  <w:endnote w:type="continuationSeparator" w:id="1">
    <w:p w:rsidR="00796E92" w:rsidRDefault="00796E92" w:rsidP="00A3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A305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545" w:rsidRDefault="00A30545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F44702" w:rsidRPr="00F44702">
              <w:rPr>
                <w:rFonts w:asciiTheme="majorHAnsi" w:hAnsiTheme="majorHAnsi"/>
                <w:b/>
                <w:noProof/>
                <w:lang w:val="zh-CN"/>
              </w:rPr>
              <w:t>4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5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0545" w:rsidRDefault="00A3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92" w:rsidRDefault="00796E92" w:rsidP="00A30545">
      <w:r>
        <w:separator/>
      </w:r>
    </w:p>
  </w:footnote>
  <w:footnote w:type="continuationSeparator" w:id="1">
    <w:p w:rsidR="00796E92" w:rsidRDefault="00796E92" w:rsidP="00A3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45" w:rsidRPr="00A30545" w:rsidRDefault="00A30545">
    <w:pPr>
      <w:pStyle w:val="a3"/>
      <w:rPr>
        <w:i/>
        <w:sz w:val="28"/>
        <w:szCs w:val="28"/>
      </w:rPr>
    </w:pPr>
    <w:r w:rsidRPr="00A30545">
      <w:rPr>
        <w:rFonts w:hint="eastAsia"/>
        <w:i/>
        <w:sz w:val="28"/>
        <w:szCs w:val="28"/>
      </w:rPr>
      <w:t xml:space="preserve">OFweek </w:t>
    </w:r>
    <w:r w:rsidR="00722EFD">
      <w:rPr>
        <w:rFonts w:hint="eastAsia"/>
        <w:i/>
        <w:sz w:val="28"/>
        <w:szCs w:val="28"/>
      </w:rPr>
      <w:t>物联网</w:t>
    </w:r>
  </w:p>
  <w:p w:rsidR="00A30545" w:rsidRDefault="00A30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45"/>
    <w:rsid w:val="00031417"/>
    <w:rsid w:val="00032662"/>
    <w:rsid w:val="000A2343"/>
    <w:rsid w:val="00174BC7"/>
    <w:rsid w:val="001A3CC7"/>
    <w:rsid w:val="001B6AB2"/>
    <w:rsid w:val="002B20B7"/>
    <w:rsid w:val="00371985"/>
    <w:rsid w:val="004D31C9"/>
    <w:rsid w:val="00547406"/>
    <w:rsid w:val="0058530C"/>
    <w:rsid w:val="005A181D"/>
    <w:rsid w:val="00605328"/>
    <w:rsid w:val="00607116"/>
    <w:rsid w:val="006248F1"/>
    <w:rsid w:val="0062639E"/>
    <w:rsid w:val="00682FD5"/>
    <w:rsid w:val="00694489"/>
    <w:rsid w:val="00722EFD"/>
    <w:rsid w:val="00770184"/>
    <w:rsid w:val="007940FB"/>
    <w:rsid w:val="00796E92"/>
    <w:rsid w:val="008B6F04"/>
    <w:rsid w:val="008C32CD"/>
    <w:rsid w:val="008E489A"/>
    <w:rsid w:val="009C484F"/>
    <w:rsid w:val="00A30545"/>
    <w:rsid w:val="00A4172D"/>
    <w:rsid w:val="00A46E9B"/>
    <w:rsid w:val="00A96839"/>
    <w:rsid w:val="00AB6AB5"/>
    <w:rsid w:val="00AC550D"/>
    <w:rsid w:val="00BF350C"/>
    <w:rsid w:val="00C62A41"/>
    <w:rsid w:val="00C67BC7"/>
    <w:rsid w:val="00CB7457"/>
    <w:rsid w:val="00D44A1B"/>
    <w:rsid w:val="00E90EC3"/>
    <w:rsid w:val="00ED027F"/>
    <w:rsid w:val="00ED78B7"/>
    <w:rsid w:val="00F4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5"/>
    <w:rPr>
      <w:sz w:val="18"/>
      <w:szCs w:val="18"/>
    </w:rPr>
  </w:style>
  <w:style w:type="paragraph" w:styleId="a8">
    <w:name w:val="No Spacing"/>
    <w:link w:val="Char2"/>
    <w:uiPriority w:val="1"/>
    <w:qFormat/>
    <w:rsid w:val="00A30545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30545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1A3CC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5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7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qjsw.com.cn/tag/yunjisuan_1258_1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dqjsw.com.cn/wulianwang/" TargetMode="External"/><Relationship Id="rId12" Type="http://schemas.openxmlformats.org/officeDocument/2006/relationships/hyperlink" Target="http://www.diangon.com/wenku/rd/dianyuan/" TargetMode="External"/><Relationship Id="rId17" Type="http://schemas.openxmlformats.org/officeDocument/2006/relationships/hyperlink" Target="http://www.dqjsw.com.cn/xiazai/chumoping_renjijiemian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dqjsw.com.cn/diangongdianzi/dianzijishu/" TargetMode="External"/><Relationship Id="rId19" Type="http://schemas.openxmlformats.org/officeDocument/2006/relationships/hyperlink" Target="http://www.dqjsw.com.cn/dianqi/P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qjsw.com.cn/dianqi/chuanganqi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E64-91AC-4DF1-88E7-147B0A4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28</cp:revision>
  <dcterms:created xsi:type="dcterms:W3CDTF">2014-01-07T11:00:00Z</dcterms:created>
  <dcterms:modified xsi:type="dcterms:W3CDTF">2014-01-10T10:08:00Z</dcterms:modified>
</cp:coreProperties>
</file>