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50" w:type="dxa"/>
        <w:tblCellSpacing w:w="0" w:type="dxa"/>
        <w:tblCellMar>
          <w:left w:w="0" w:type="dxa"/>
          <w:right w:w="0" w:type="dxa"/>
        </w:tblCellMar>
        <w:tblLook w:val="04A0"/>
      </w:tblPr>
      <w:tblGrid>
        <w:gridCol w:w="11250"/>
      </w:tblGrid>
      <w:tr w:rsidR="00F47A6B" w:rsidRPr="00F47A6B" w:rsidTr="00F47A6B">
        <w:trPr>
          <w:tblCellSpacing w:w="0" w:type="dxa"/>
        </w:trPr>
        <w:tc>
          <w:tcPr>
            <w:tcW w:w="5000" w:type="pct"/>
            <w:vAlign w:val="center"/>
            <w:hideMark/>
          </w:tcPr>
          <w:p w:rsidR="00F47A6B" w:rsidRPr="00F47A6B" w:rsidRDefault="00F47A6B" w:rsidP="00F47A6B">
            <w:pPr>
              <w:widowControl/>
              <w:ind w:firstLine="0"/>
              <w:jc w:val="center"/>
              <w:rPr>
                <w:rFonts w:ascii="宋体" w:eastAsia="宋体" w:hAnsi="宋体" w:cs="宋体"/>
                <w:kern w:val="0"/>
                <w:sz w:val="28"/>
                <w:szCs w:val="28"/>
              </w:rPr>
            </w:pPr>
            <w:r w:rsidRPr="00F47A6B">
              <w:rPr>
                <w:rFonts w:ascii="宋体" w:eastAsia="宋体" w:hAnsi="宋体" w:cs="宋体"/>
                <w:kern w:val="0"/>
                <w:sz w:val="28"/>
                <w:szCs w:val="28"/>
              </w:rPr>
              <w:t>机器人用传感器</w:t>
            </w:r>
          </w:p>
        </w:tc>
      </w:tr>
      <w:tr w:rsidR="00F47A6B" w:rsidRPr="00F47A6B" w:rsidTr="00F47A6B">
        <w:trPr>
          <w:tblCellSpacing w:w="0" w:type="dxa"/>
        </w:trPr>
        <w:tc>
          <w:tcPr>
            <w:tcW w:w="5000" w:type="pct"/>
            <w:vAlign w:val="center"/>
            <w:hideMark/>
          </w:tcPr>
          <w:p w:rsidR="00F47A6B" w:rsidRPr="00F47A6B" w:rsidRDefault="00F47A6B" w:rsidP="00F47A6B">
            <w:pPr>
              <w:widowControl/>
              <w:spacing w:before="0" w:beforeAutospacing="0" w:after="0" w:afterAutospacing="0"/>
              <w:ind w:firstLine="0"/>
              <w:jc w:val="left"/>
              <w:rPr>
                <w:rFonts w:ascii="宋体" w:eastAsia="宋体" w:hAnsi="宋体" w:cs="宋体"/>
                <w:kern w:val="0"/>
                <w:sz w:val="28"/>
                <w:szCs w:val="28"/>
              </w:rPr>
            </w:pPr>
            <w:r w:rsidRPr="00F47A6B">
              <w:rPr>
                <w:rFonts w:ascii="宋体" w:eastAsia="宋体" w:hAnsi="宋体" w:cs="宋体"/>
                <w:kern w:val="0"/>
                <w:sz w:val="28"/>
                <w:szCs w:val="28"/>
              </w:rPr>
              <w:t>     外部传感器</w:t>
            </w:r>
          </w:p>
        </w:tc>
      </w:tr>
      <w:tr w:rsidR="00F47A6B" w:rsidRPr="00F47A6B" w:rsidTr="00F47A6B">
        <w:trPr>
          <w:tblCellSpacing w:w="0" w:type="dxa"/>
        </w:trPr>
        <w:tc>
          <w:tcPr>
            <w:tcW w:w="5000" w:type="pct"/>
            <w:vAlign w:val="center"/>
            <w:hideMark/>
          </w:tcPr>
          <w:p w:rsidR="00F47A6B" w:rsidRPr="00F47A6B" w:rsidRDefault="00F47A6B" w:rsidP="00F47A6B">
            <w:pPr>
              <w:widowControl/>
              <w:spacing w:before="0" w:beforeAutospacing="0" w:after="0" w:afterAutospacing="0"/>
              <w:ind w:firstLine="0"/>
              <w:jc w:val="left"/>
              <w:rPr>
                <w:rFonts w:ascii="宋体" w:eastAsia="宋体" w:hAnsi="宋体" w:cs="宋体"/>
                <w:kern w:val="0"/>
                <w:sz w:val="28"/>
                <w:szCs w:val="28"/>
              </w:rPr>
            </w:pPr>
            <w:r w:rsidRPr="00F47A6B">
              <w:rPr>
                <w:rFonts w:ascii="宋体" w:eastAsia="宋体" w:hAnsi="宋体" w:cs="宋体"/>
                <w:kern w:val="0"/>
                <w:sz w:val="28"/>
                <w:szCs w:val="28"/>
              </w:rPr>
              <w:t>     1．概述</w:t>
            </w:r>
            <w:r w:rsidRPr="00F47A6B">
              <w:rPr>
                <w:rFonts w:ascii="宋体" w:eastAsia="宋体" w:hAnsi="宋体" w:cs="宋体"/>
                <w:kern w:val="0"/>
                <w:sz w:val="28"/>
                <w:szCs w:val="28"/>
              </w:rPr>
              <w:br/>
              <w:t>     为了检测作业对象及环境或机器人与它们的关系，在机器人上安装了触觉传感器、视觉传感器、力觉传感器、接近觉传感器、超声波传感器和听觉传感器，大大改善了机器人工作状况，使其能够更充分地完成复杂的工作。由于外部传感器为集多种学科于一身的产品，有些方面还在探索之中，随着外部传感器的进一步完善，机器人的功能越来越强大，将在许多领域为人类做出更大贡献。</w:t>
            </w:r>
            <w:r w:rsidRPr="00F47A6B">
              <w:rPr>
                <w:rFonts w:ascii="宋体" w:eastAsia="宋体" w:hAnsi="宋体" w:cs="宋体"/>
                <w:kern w:val="0"/>
                <w:sz w:val="28"/>
                <w:szCs w:val="28"/>
              </w:rPr>
              <w:br/>
              <w:t>     2．外部传感器按功能分类</w:t>
            </w:r>
            <w:r w:rsidRPr="00F47A6B">
              <w:rPr>
                <w:rFonts w:ascii="宋体" w:eastAsia="宋体" w:hAnsi="宋体" w:cs="宋体"/>
                <w:kern w:val="0"/>
                <w:sz w:val="28"/>
                <w:szCs w:val="28"/>
              </w:rPr>
              <w:br/>
              <w:t>    （1）触觉传感器    触觉是接触、冲击、压迫等机械刺激感觉的综合，触觉可以用来进行机器人抓取，利用触觉可进一步感知物体的形状、软硬等物理性质。对机器人触觉的研究，只能集中于扩展机器人能力所必需的触觉功能，一般把检测感知和外部直接接触而产生的接触觉、压力、触觉及接近觉的传感器称为机器人触觉传感器。</w:t>
            </w:r>
            <w:r w:rsidRPr="00F47A6B">
              <w:rPr>
                <w:rFonts w:ascii="宋体" w:eastAsia="宋体" w:hAnsi="宋体" w:cs="宋体"/>
                <w:kern w:val="0"/>
                <w:sz w:val="28"/>
                <w:szCs w:val="28"/>
              </w:rPr>
              <w:br/>
              <w:t>     1）接触觉：接触觉是通过与对象物体彼此接触而产生的，所以最好使用手指表面高密度分布触觉传感器阵列，它柔软易于变形，可增大接触面积，并且有一定的强度，便于抓握。接触觉传感器可检测机器人是否接触目标或环境，用于寻找物体或感知碰撞。</w:t>
            </w:r>
            <w:r w:rsidRPr="00F47A6B">
              <w:rPr>
                <w:rFonts w:ascii="宋体" w:eastAsia="宋体" w:hAnsi="宋体" w:cs="宋体"/>
                <w:kern w:val="0"/>
                <w:sz w:val="28"/>
                <w:szCs w:val="28"/>
              </w:rPr>
              <w:br/>
              <w:t>     ① 机械式传感器：利用触点的接触断开获取信息，通常采用微动开关来识别（物体的二维轮廓，由于结构关系无法高密度列阵。</w:t>
            </w:r>
            <w:r w:rsidRPr="00F47A6B">
              <w:rPr>
                <w:rFonts w:ascii="宋体" w:eastAsia="宋体" w:hAnsi="宋体" w:cs="宋体"/>
                <w:kern w:val="0"/>
                <w:sz w:val="28"/>
                <w:szCs w:val="28"/>
              </w:rPr>
              <w:br/>
              <w:t>     ② 弹性式传感器：这类传感器都由弹性元件、导电触点和绝缘体构成。如采用导电性石墨化碳纤维、氨基甲酸乙酯泡沫、印制电路板和金属触点构成的传感器，碳纤维被压后与金属触点接触，开关导通。也可由弹性海绵、导电橡胶和金属触点构成，导电橡胶受压后，海绵变形，导电橡胶和金属触点接触，开关导通。也可由金属和铰青铜构成，被绝缘体覆盖的青铜箔片被压后与金属接触，触点闭合。</w:t>
            </w:r>
            <w:r w:rsidRPr="00F47A6B">
              <w:rPr>
                <w:rFonts w:ascii="宋体" w:eastAsia="宋体" w:hAnsi="宋体" w:cs="宋体"/>
                <w:kern w:val="0"/>
                <w:sz w:val="28"/>
                <w:szCs w:val="28"/>
              </w:rPr>
              <w:br/>
              <w:t>     ③ 光纤传感器：这种传感器包括由一束光纤构成的光缆和一个可变形的反射表面。光通过光纤束投射到可变形的反射材料上，反射光按相反方向通过光纤束返回。如果反射表面是平的，则通过每条光纤所返回的光的强度是相同的。如果反射表面因与物体接触受力而变形，则反射的光强度不同。用高速光扫描技术进行处理，即可得到反射表面的受力情况。</w:t>
            </w:r>
            <w:r w:rsidRPr="00F47A6B">
              <w:rPr>
                <w:rFonts w:ascii="宋体" w:eastAsia="宋体" w:hAnsi="宋体" w:cs="宋体"/>
                <w:kern w:val="0"/>
                <w:sz w:val="28"/>
                <w:szCs w:val="28"/>
              </w:rPr>
              <w:br/>
              <w:t>     2）接近觉：接近觉是一种粗略的距离感觉，接近觉传感器的主要作用是在接触对象之前获得必要的信息，用来探测在一定距离范围内是否有物体接近、物体的接近距离和对象的表面形状及倾斜等状态，一般用“1”和“0”两种态表示。在机器人中，主要用于对物体的抓取和躲避。接近觉一般用非接触式测量元件，如霍尔效应传感器、电磁式接近开关和光学接近传感器。</w:t>
            </w:r>
            <w:r w:rsidRPr="00F47A6B">
              <w:rPr>
                <w:rFonts w:ascii="宋体" w:eastAsia="宋体" w:hAnsi="宋体" w:cs="宋体"/>
                <w:kern w:val="0"/>
                <w:sz w:val="28"/>
                <w:szCs w:val="28"/>
              </w:rPr>
              <w:br/>
              <w:t>     以光学接近传感器为例，其结构如下图1所示。由发光二极管和光敏晶体管组成。发光</w:t>
            </w:r>
            <w:r w:rsidRPr="00F47A6B">
              <w:rPr>
                <w:rFonts w:ascii="宋体" w:eastAsia="宋体" w:hAnsi="宋体" w:cs="宋体"/>
                <w:kern w:val="0"/>
                <w:sz w:val="28"/>
                <w:szCs w:val="28"/>
              </w:rPr>
              <w:lastRenderedPageBreak/>
              <w:t>二极管发出的光经过反射被光敏晶体管接收，接收到的光强和传感器与目标的距离有关，输出信号U</w:t>
            </w:r>
            <w:r w:rsidRPr="00F47A6B">
              <w:rPr>
                <w:rFonts w:ascii="宋体" w:eastAsia="宋体" w:hAnsi="宋体" w:cs="宋体"/>
                <w:kern w:val="0"/>
                <w:sz w:val="28"/>
                <w:szCs w:val="28"/>
                <w:vertAlign w:val="subscript"/>
              </w:rPr>
              <w:t>out</w:t>
            </w:r>
            <w:r w:rsidRPr="00F47A6B">
              <w:rPr>
                <w:rFonts w:ascii="宋体" w:eastAsia="宋体" w:hAnsi="宋体" w:cs="宋体"/>
                <w:kern w:val="0"/>
                <w:sz w:val="28"/>
                <w:szCs w:val="28"/>
              </w:rPr>
              <w:t>是距离x的函数：    U</w:t>
            </w:r>
            <w:r w:rsidRPr="00F47A6B">
              <w:rPr>
                <w:rFonts w:ascii="宋体" w:eastAsia="宋体" w:hAnsi="宋体" w:cs="宋体"/>
                <w:kern w:val="0"/>
                <w:sz w:val="28"/>
                <w:szCs w:val="28"/>
                <w:vertAlign w:val="subscript"/>
              </w:rPr>
              <w:t>out</w:t>
            </w:r>
            <w:r w:rsidRPr="00F47A6B">
              <w:rPr>
                <w:rFonts w:ascii="宋体" w:eastAsia="宋体" w:hAnsi="宋体" w:cs="宋体"/>
                <w:kern w:val="0"/>
                <w:sz w:val="28"/>
                <w:szCs w:val="28"/>
              </w:rPr>
              <w:t>＝f（x）。红外信号被调制成某一特定频率，可大大提高信噪比。</w:t>
            </w:r>
            <w:r w:rsidRPr="00F47A6B">
              <w:rPr>
                <w:rFonts w:ascii="宋体" w:eastAsia="宋体" w:hAnsi="宋体" w:cs="宋体"/>
                <w:kern w:val="0"/>
                <w:sz w:val="28"/>
                <w:szCs w:val="28"/>
              </w:rPr>
              <w:br/>
              <w:t>     3）滑觉：机器人在抓取不知属性的物体时，其自身应能确定最佳握紧力的给定值。当握紧力不够时，要检测被握紧物体的滑动，利用该检测信号，在不损害物体的前提下，考虑最可靠的夹持方法，实现此功能的传感器称为滑觉传感器。</w:t>
            </w:r>
            <w:r w:rsidRPr="00F47A6B">
              <w:rPr>
                <w:rFonts w:ascii="宋体" w:eastAsia="宋体" w:hAnsi="宋体" w:cs="宋体"/>
                <w:kern w:val="0"/>
                <w:sz w:val="28"/>
                <w:szCs w:val="28"/>
              </w:rPr>
              <w:br/>
              <w:t>     滑觉传感器有滚动式和球式，还有一种通过振动检测滑觉的传感器。物体在传感器表面上滑动时，和滚轮或环相接触，把滑动变成转动。</w:t>
            </w:r>
          </w:p>
        </w:tc>
      </w:tr>
      <w:tr w:rsidR="00F47A6B" w:rsidRPr="00F47A6B" w:rsidTr="00F47A6B">
        <w:trPr>
          <w:tblCellSpacing w:w="0" w:type="dxa"/>
        </w:trPr>
        <w:tc>
          <w:tcPr>
            <w:tcW w:w="5000" w:type="pct"/>
            <w:vAlign w:val="center"/>
            <w:hideMark/>
          </w:tcPr>
          <w:tbl>
            <w:tblPr>
              <w:tblW w:w="5000" w:type="pct"/>
              <w:tblCellSpacing w:w="0" w:type="dxa"/>
              <w:tblCellMar>
                <w:left w:w="0" w:type="dxa"/>
                <w:right w:w="0" w:type="dxa"/>
              </w:tblCellMar>
              <w:tblLook w:val="04A0"/>
            </w:tblPr>
            <w:tblGrid>
              <w:gridCol w:w="5128"/>
              <w:gridCol w:w="6122"/>
            </w:tblGrid>
            <w:tr w:rsidR="00F47A6B" w:rsidRPr="00F47A6B">
              <w:trPr>
                <w:tblCellSpacing w:w="0" w:type="dxa"/>
              </w:trPr>
              <w:tc>
                <w:tcPr>
                  <w:tcW w:w="2500" w:type="pct"/>
                  <w:vAlign w:val="center"/>
                  <w:hideMark/>
                </w:tcPr>
                <w:p w:rsidR="00F47A6B" w:rsidRPr="00F47A6B" w:rsidRDefault="00F47A6B" w:rsidP="00F47A6B">
                  <w:pPr>
                    <w:widowControl/>
                    <w:spacing w:before="0" w:beforeAutospacing="0" w:after="0" w:afterAutospacing="0"/>
                    <w:ind w:firstLine="0"/>
                    <w:jc w:val="left"/>
                    <w:rPr>
                      <w:rFonts w:ascii="宋体" w:eastAsia="宋体" w:hAnsi="宋体" w:cs="宋体"/>
                      <w:kern w:val="0"/>
                      <w:sz w:val="28"/>
                      <w:szCs w:val="28"/>
                    </w:rPr>
                  </w:pPr>
                  <w:r w:rsidRPr="00F47A6B">
                    <w:rPr>
                      <w:rFonts w:ascii="宋体" w:eastAsia="宋体" w:hAnsi="宋体" w:cs="宋体"/>
                      <w:kern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tem20_33.GIF (5835 字节)" style="width:205pt;height:146pt"/>
                    </w:pict>
                  </w:r>
                </w:p>
              </w:tc>
              <w:tc>
                <w:tcPr>
                  <w:tcW w:w="2500" w:type="pct"/>
                  <w:vAlign w:val="center"/>
                  <w:hideMark/>
                </w:tcPr>
                <w:p w:rsidR="00F47A6B" w:rsidRPr="00F47A6B" w:rsidRDefault="00F47A6B" w:rsidP="00F47A6B">
                  <w:pPr>
                    <w:widowControl/>
                    <w:spacing w:before="0" w:beforeAutospacing="0" w:after="0" w:afterAutospacing="0"/>
                    <w:ind w:firstLine="0"/>
                    <w:jc w:val="left"/>
                    <w:rPr>
                      <w:rFonts w:ascii="宋体" w:eastAsia="宋体" w:hAnsi="宋体" w:cs="宋体"/>
                      <w:kern w:val="0"/>
                      <w:sz w:val="28"/>
                      <w:szCs w:val="28"/>
                    </w:rPr>
                  </w:pPr>
                  <w:r w:rsidRPr="00F47A6B">
                    <w:rPr>
                      <w:rFonts w:ascii="宋体" w:eastAsia="宋体" w:hAnsi="宋体" w:cs="宋体"/>
                      <w:kern w:val="0"/>
                      <w:sz w:val="28"/>
                      <w:szCs w:val="28"/>
                    </w:rPr>
                    <w:pict>
                      <v:shape id="_x0000_i1026" type="#_x0000_t75" alt="item20_34.GIF (11778 字节)" style="width:306pt;height:161pt"/>
                    </w:pict>
                  </w:r>
                </w:p>
              </w:tc>
            </w:tr>
          </w:tbl>
          <w:p w:rsidR="00F47A6B" w:rsidRPr="00F47A6B" w:rsidRDefault="00F47A6B" w:rsidP="00F47A6B">
            <w:pPr>
              <w:widowControl/>
              <w:spacing w:before="0" w:beforeAutospacing="0" w:after="0" w:afterAutospacing="0"/>
              <w:ind w:firstLine="0"/>
              <w:jc w:val="left"/>
              <w:rPr>
                <w:rFonts w:ascii="宋体" w:eastAsia="宋体" w:hAnsi="宋体" w:cs="宋体"/>
                <w:kern w:val="0"/>
                <w:sz w:val="28"/>
                <w:szCs w:val="28"/>
              </w:rPr>
            </w:pPr>
          </w:p>
        </w:tc>
      </w:tr>
      <w:tr w:rsidR="00F47A6B" w:rsidRPr="00F47A6B" w:rsidTr="00F47A6B">
        <w:trPr>
          <w:tblCellSpacing w:w="0" w:type="dxa"/>
        </w:trPr>
        <w:tc>
          <w:tcPr>
            <w:tcW w:w="5000" w:type="pct"/>
            <w:vAlign w:val="center"/>
            <w:hideMark/>
          </w:tcPr>
          <w:p w:rsidR="00F47A6B" w:rsidRPr="00F47A6B" w:rsidRDefault="00F47A6B" w:rsidP="00F47A6B">
            <w:pPr>
              <w:widowControl/>
              <w:spacing w:before="0" w:beforeAutospacing="0" w:after="0" w:afterAutospacing="0"/>
              <w:ind w:firstLine="0"/>
              <w:jc w:val="left"/>
              <w:rPr>
                <w:rFonts w:ascii="宋体" w:eastAsia="宋体" w:hAnsi="宋体" w:cs="宋体"/>
                <w:kern w:val="0"/>
                <w:sz w:val="28"/>
                <w:szCs w:val="28"/>
              </w:rPr>
            </w:pPr>
            <w:r w:rsidRPr="00F47A6B">
              <w:rPr>
                <w:rFonts w:ascii="宋体" w:eastAsia="宋体" w:hAnsi="宋体" w:cs="宋体"/>
                <w:kern w:val="0"/>
                <w:sz w:val="28"/>
                <w:szCs w:val="28"/>
              </w:rPr>
              <w:t>    磁力式滑觉传感器中，滑动物体引起滚轮滚动，用磁铁和静止的磁头，或用光传感器进行检测，这种传感器只能检测到一个方向的滑动。球式传感器用球代替滚轮，可以检测各个方向的滑动，振动式滑觉传感器表面伸出的触针能和物体接触，物体滚动时，触针与物体接触而产生振动，这个振动由压点传感器或磁场线圈结构的微小位移计检测。滚轮式滑觉传感器如图2所示。</w:t>
            </w:r>
            <w:r w:rsidRPr="00F47A6B">
              <w:rPr>
                <w:rFonts w:ascii="宋体" w:eastAsia="宋体" w:hAnsi="宋体" w:cs="宋体"/>
                <w:kern w:val="0"/>
                <w:sz w:val="28"/>
                <w:szCs w:val="28"/>
              </w:rPr>
              <w:br/>
              <w:t>    （2）力觉传感器    力觉是指对机器人的指、肢和关节等运动中所受力的感知，主要包括腕力觉、关节力觉和支座力觉等，根据被测对象的负载，可以把力传感器分为测力传感器（单轴力传感器）、力矩表（单轴力矩传感器）、手指传感器（检测机器人手指作用力的超小型单轴力传感器）和六轴力觉传感器。力觉传感器根据力的检测方式不同，可以分为：①检测应变或应力的应变片式；②利用压电效应的压电元件式；③用位移计测量负载产生的位移的差动变压器、电容位移计式，其中应变片被机器人广泛采用。</w:t>
            </w:r>
            <w:r w:rsidRPr="00F47A6B">
              <w:rPr>
                <w:rFonts w:ascii="宋体" w:eastAsia="宋体" w:hAnsi="宋体" w:cs="宋体"/>
                <w:kern w:val="0"/>
                <w:sz w:val="28"/>
                <w:szCs w:val="28"/>
              </w:rPr>
              <w:br/>
              <w:t>     在选用力传感器时，首先要特别注意额定值，其次在机器人通常的力控制中，力的精度意义不大，重要的是分辨率。另外，在机器人上实际安装使用力觉传感器时，一定要事先检查操作区域，清除障碍物。这对实验者的人身安全、对保证机器人及外围设备不受损害有重要意义。</w:t>
            </w:r>
            <w:r w:rsidRPr="00F47A6B">
              <w:rPr>
                <w:rFonts w:ascii="宋体" w:eastAsia="宋体" w:hAnsi="宋体" w:cs="宋体"/>
                <w:kern w:val="0"/>
                <w:sz w:val="28"/>
                <w:szCs w:val="28"/>
              </w:rPr>
              <w:br/>
              <w:t>    （3）距离传感器    距离传感器可用于机器人导航和回避障碍物，也可用于机器人空间内的物体进行定位及确定其一般形状特征。目前最常用的测距法有两种：</w:t>
            </w:r>
            <w:r w:rsidRPr="00F47A6B">
              <w:rPr>
                <w:rFonts w:ascii="宋体" w:eastAsia="宋体" w:hAnsi="宋体" w:cs="宋体"/>
                <w:kern w:val="0"/>
                <w:sz w:val="28"/>
                <w:szCs w:val="28"/>
              </w:rPr>
              <w:br/>
              <w:t>     1）超声波测距法：超声波是频率20kHz以上的机械振动波，利用发射脉冲和接收脉冲的时间间隔推算出距离。超声波测距法的缺点是波束较宽，其分辨力受到严重的限制，因此，主要用于导航和回避障碍物。</w:t>
            </w:r>
            <w:r w:rsidRPr="00F47A6B">
              <w:rPr>
                <w:rFonts w:ascii="宋体" w:eastAsia="宋体" w:hAnsi="宋体" w:cs="宋体"/>
                <w:kern w:val="0"/>
                <w:sz w:val="28"/>
                <w:szCs w:val="28"/>
              </w:rPr>
              <w:br/>
            </w:r>
            <w:r w:rsidRPr="00F47A6B">
              <w:rPr>
                <w:rFonts w:ascii="宋体" w:eastAsia="宋体" w:hAnsi="宋体" w:cs="宋体"/>
                <w:kern w:val="0"/>
                <w:sz w:val="28"/>
                <w:szCs w:val="28"/>
              </w:rPr>
              <w:lastRenderedPageBreak/>
              <w:t>     2）激光测距法：激光测距法也可以利用回波法，或者利用激光测距仪，其工作原理如下：</w:t>
            </w:r>
            <w:r w:rsidRPr="00F47A6B">
              <w:rPr>
                <w:rFonts w:ascii="宋体" w:eastAsia="宋体" w:hAnsi="宋体" w:cs="宋体"/>
                <w:kern w:val="0"/>
                <w:sz w:val="28"/>
                <w:szCs w:val="28"/>
              </w:rPr>
              <w:br/>
              <w:t>     氦氖激光器固定在基线上，在基线的一端由反射镜将激光点射向被测物体，反射镜固定在电动机轴上，电动机连续旋转，使激光点稳定地对被测目标扫描。由CCD（电荷耦合器件）摄像机接受反射光，采用图像处理的方法检测出激光点图像，并根据位置坐标及摄像机光学特点计算出激光反射角。利用三角测距原理即可算出反射点的位置。</w:t>
            </w:r>
            <w:r w:rsidRPr="00F47A6B">
              <w:rPr>
                <w:rFonts w:ascii="宋体" w:eastAsia="宋体" w:hAnsi="宋体" w:cs="宋体"/>
                <w:kern w:val="0"/>
                <w:sz w:val="28"/>
                <w:szCs w:val="28"/>
              </w:rPr>
              <w:br/>
              <w:t>    （4）其他外部传感器    除以上介绍的机器人外部传感器外，还可根据机器人特殊用途安装听觉传感器，味觉传感器及电磁波传感器，而这些机器人主要用于科学研究、海洋资源探测或食品分析、救火等特殊用途。这些传感器多数属于开发阶段，有待于更进一步完善，以丰富机器人专用功能。</w:t>
            </w:r>
            <w:r w:rsidRPr="00F47A6B">
              <w:rPr>
                <w:rFonts w:ascii="宋体" w:eastAsia="宋体" w:hAnsi="宋体" w:cs="宋体"/>
                <w:kern w:val="0"/>
                <w:sz w:val="28"/>
                <w:szCs w:val="28"/>
              </w:rPr>
              <w:br/>
              <w:t>    （5）传感器融合    系统中使用的传感器种类和数量越来越多，每种传感器都有一定的使用条件和感知范围，并且又能给出环境或对象的部分或整个侧面的信息，为了有效地利用这些传感器信息，需要采用某种形式对传感器信息进行综合、融合处理，不同类型信息的多种形式的处理系统就是传感器融合。传感器的融合技术涉及神经网络、知识工程、模糊理论等信息、检测、控制领域的新理论和新方法。</w:t>
            </w:r>
            <w:r w:rsidRPr="00F47A6B">
              <w:rPr>
                <w:rFonts w:ascii="宋体" w:eastAsia="宋体" w:hAnsi="宋体" w:cs="宋体"/>
                <w:kern w:val="0"/>
                <w:sz w:val="28"/>
                <w:szCs w:val="28"/>
              </w:rPr>
              <w:br/>
              <w:t>     传感器汇集类型有多种，现举两种例子。</w:t>
            </w:r>
            <w:r w:rsidRPr="00F47A6B">
              <w:rPr>
                <w:rFonts w:ascii="宋体" w:eastAsia="宋体" w:hAnsi="宋体" w:cs="宋体"/>
                <w:kern w:val="0"/>
                <w:sz w:val="28"/>
                <w:szCs w:val="28"/>
              </w:rPr>
              <w:br/>
              <w:t>     1）竞争性的：在传感器检测同一环境或同一物体的同一性质时，传感器提供的数据可能是一致的，也可能是矛盾的。若有矛盾，就需要系统裁决。裁决的方法有多种，如加权平均法、决策法等。在一个导航系统中，车辆位置的确定可以通过计算法定位系统（利用速度、方向等记录数据进行计算）或陆标（如交叉路口、人行道等参照物）观测确定。若陆标观测成功，则用陆标观测的结果，并对计算法的值进行修正，否则利用计算法所得的结果。</w:t>
            </w:r>
            <w:r w:rsidRPr="00F47A6B">
              <w:rPr>
                <w:rFonts w:ascii="宋体" w:eastAsia="宋体" w:hAnsi="宋体" w:cs="宋体"/>
                <w:kern w:val="0"/>
                <w:sz w:val="28"/>
                <w:szCs w:val="28"/>
              </w:rPr>
              <w:br/>
              <w:t>     2）互补性的：传感器提供不同形式的数据。例如，识别三维物体的任务就说明这种类型的融合。利用彩色摄像机和激光测距仪确定一段阶梯道路，彩色摄像机提供图像（如颜色、特征），而激光测距仪提供距离信息，两者融合即可获得三维信息。</w:t>
            </w:r>
            <w:r w:rsidRPr="00F47A6B">
              <w:rPr>
                <w:rFonts w:ascii="宋体" w:eastAsia="宋体" w:hAnsi="宋体" w:cs="宋体"/>
                <w:kern w:val="0"/>
                <w:sz w:val="28"/>
                <w:szCs w:val="28"/>
              </w:rPr>
              <w:br/>
              <w:t>     目前，要使多传感器信息融合体系化尚有困雄，而且缺乏理论依据。多传感器信息融合的理想目标应是人类的感觉、识别、控制体系，但由于对后者尚无一个明确的工程学的阐述，所以机器人传感器融合体系要具备什么样的功能尚是一个模糊的概念。相信随着机器人智能水平的提高，多传感器信息融合理论和技术将会逐步完善和系统化。</w:t>
            </w:r>
          </w:p>
        </w:tc>
      </w:tr>
      <w:tr w:rsidR="00F47A6B" w:rsidRPr="00F47A6B" w:rsidTr="00F47A6B">
        <w:trPr>
          <w:tblCellSpacing w:w="0" w:type="dxa"/>
        </w:trPr>
        <w:tc>
          <w:tcPr>
            <w:tcW w:w="5000" w:type="pct"/>
            <w:vAlign w:val="center"/>
            <w:hideMark/>
          </w:tcPr>
          <w:p w:rsidR="00F47A6B" w:rsidRPr="00F47A6B" w:rsidRDefault="00F47A6B" w:rsidP="00F47A6B">
            <w:pPr>
              <w:widowControl/>
              <w:spacing w:before="0" w:beforeAutospacing="0" w:after="0" w:afterAutospacing="0"/>
              <w:ind w:firstLine="0"/>
              <w:jc w:val="left"/>
              <w:rPr>
                <w:rFonts w:ascii="宋体" w:eastAsia="宋体" w:hAnsi="宋体" w:cs="宋体"/>
                <w:kern w:val="0"/>
                <w:sz w:val="28"/>
                <w:szCs w:val="28"/>
              </w:rPr>
            </w:pPr>
            <w:r w:rsidRPr="00F47A6B">
              <w:rPr>
                <w:rFonts w:ascii="宋体" w:eastAsia="宋体" w:hAnsi="宋体" w:cs="宋体"/>
                <w:kern w:val="0"/>
                <w:sz w:val="28"/>
                <w:szCs w:val="28"/>
              </w:rPr>
              <w:lastRenderedPageBreak/>
              <w:t>内部传感器</w:t>
            </w:r>
          </w:p>
        </w:tc>
      </w:tr>
      <w:tr w:rsidR="00F47A6B" w:rsidRPr="00F47A6B" w:rsidTr="00F47A6B">
        <w:trPr>
          <w:tblCellSpacing w:w="0" w:type="dxa"/>
        </w:trPr>
        <w:tc>
          <w:tcPr>
            <w:tcW w:w="5000" w:type="pct"/>
            <w:vAlign w:val="center"/>
            <w:hideMark/>
          </w:tcPr>
          <w:p w:rsidR="00F47A6B" w:rsidRPr="00F47A6B" w:rsidRDefault="00F47A6B" w:rsidP="00F47A6B">
            <w:pPr>
              <w:widowControl/>
              <w:spacing w:before="0" w:beforeAutospacing="0" w:after="0" w:afterAutospacing="0"/>
              <w:ind w:firstLine="0"/>
              <w:jc w:val="left"/>
              <w:rPr>
                <w:rFonts w:ascii="宋体" w:eastAsia="宋体" w:hAnsi="宋体" w:cs="宋体"/>
                <w:kern w:val="0"/>
                <w:sz w:val="28"/>
                <w:szCs w:val="28"/>
              </w:rPr>
            </w:pPr>
            <w:r w:rsidRPr="00F47A6B">
              <w:rPr>
                <w:rFonts w:ascii="宋体" w:eastAsia="宋体" w:hAnsi="宋体" w:cs="宋体"/>
                <w:kern w:val="0"/>
                <w:sz w:val="28"/>
                <w:szCs w:val="28"/>
              </w:rPr>
              <w:t>     1．概述</w:t>
            </w:r>
            <w:r w:rsidRPr="00F47A6B">
              <w:rPr>
                <w:rFonts w:ascii="宋体" w:eastAsia="宋体" w:hAnsi="宋体" w:cs="宋体"/>
                <w:kern w:val="0"/>
                <w:sz w:val="28"/>
                <w:szCs w:val="28"/>
              </w:rPr>
              <w:br/>
              <w:t>     在有关工业机器人功能的术语中，“内部”测量功能定义为测量机器人自身状态的功能，所谓内部传感器就是实现该功能的元件，具体检测的对象有关节的线位移、角位移等几何量，速度、角速度、加速度等运动量，还有倾斜角、方位角、振动等物理量，对各种传感</w:t>
            </w:r>
            <w:r w:rsidRPr="00F47A6B">
              <w:rPr>
                <w:rFonts w:ascii="宋体" w:eastAsia="宋体" w:hAnsi="宋体" w:cs="宋体"/>
                <w:kern w:val="0"/>
                <w:sz w:val="28"/>
                <w:szCs w:val="28"/>
              </w:rPr>
              <w:lastRenderedPageBreak/>
              <w:t>器要求精度高、响应速度快、测量范围宽。内部传感器中，位置传感器和速度传感器，是当今机器人反馈控制中不可缺少的元件。现已有多种传感器大量生产，但倾斜角传感器、方位角传感器及振动传感器等用作机器人内部传感器的时间不长，其性能尚需进一步改进。</w:t>
            </w:r>
            <w:r w:rsidRPr="00F47A6B">
              <w:rPr>
                <w:rFonts w:ascii="宋体" w:eastAsia="宋体" w:hAnsi="宋体" w:cs="宋体"/>
                <w:kern w:val="0"/>
                <w:sz w:val="28"/>
                <w:szCs w:val="28"/>
              </w:rPr>
              <w:br/>
              <w:t>     2．内部传感器按功能分类</w:t>
            </w:r>
            <w:r w:rsidRPr="00F47A6B">
              <w:rPr>
                <w:rFonts w:ascii="宋体" w:eastAsia="宋体" w:hAnsi="宋体" w:cs="宋体"/>
                <w:kern w:val="0"/>
                <w:sz w:val="28"/>
                <w:szCs w:val="28"/>
              </w:rPr>
              <w:br/>
              <w:t>    （1）规定位置、规定角度的检测    检测预先规定的位置或角度，可以用ON/OFF两个状态值，这种方法用于检测机器人的起始原点、越限位置或确定位置。</w:t>
            </w:r>
            <w:r w:rsidRPr="00F47A6B">
              <w:rPr>
                <w:rFonts w:ascii="宋体" w:eastAsia="宋体" w:hAnsi="宋体" w:cs="宋体"/>
                <w:kern w:val="0"/>
                <w:sz w:val="28"/>
                <w:szCs w:val="28"/>
              </w:rPr>
              <w:br/>
              <w:t>     l）微型开关：规定的位移或力作用到微型开关的可动部分（称为执行器）时，开关的电气触点断开或接通。限位开关通常装在盒里，以防外力的作用和水、油、尘埃的侵蚀。</w:t>
            </w:r>
            <w:r w:rsidRPr="00F47A6B">
              <w:rPr>
                <w:rFonts w:ascii="宋体" w:eastAsia="宋体" w:hAnsi="宋体" w:cs="宋体"/>
                <w:kern w:val="0"/>
                <w:sz w:val="28"/>
                <w:szCs w:val="28"/>
              </w:rPr>
              <w:br/>
              <w:t>     2）光电开关：光电开关是由LED光源和光敏二极管或光敏晶体管等光敏元件组成，相隔一定距离而构成的透光式开关。当光由基准位置的遮光片通过光源和光敏元件的缝隙时，光射不到光敏元件上，而起到开关的作用。</w:t>
            </w:r>
            <w:r w:rsidRPr="00F47A6B">
              <w:rPr>
                <w:rFonts w:ascii="宋体" w:eastAsia="宋体" w:hAnsi="宋体" w:cs="宋体"/>
                <w:kern w:val="0"/>
                <w:sz w:val="28"/>
                <w:szCs w:val="28"/>
              </w:rPr>
              <w:br/>
              <w:t>    （2）位置、角度测量    测量机器人关节线位移和角位移的传感器是机器人位置反馈控制中必不可少的元件。</w:t>
            </w:r>
            <w:r w:rsidRPr="00F47A6B">
              <w:rPr>
                <w:rFonts w:ascii="宋体" w:eastAsia="宋体" w:hAnsi="宋体" w:cs="宋体"/>
                <w:kern w:val="0"/>
                <w:sz w:val="28"/>
                <w:szCs w:val="28"/>
              </w:rPr>
              <w:br/>
              <w:t>     1）电位器：电位器可作为直线位移和角位移检测元件，其结构形式如图1所示。</w:t>
            </w:r>
          </w:p>
        </w:tc>
      </w:tr>
      <w:tr w:rsidR="00F47A6B" w:rsidRPr="00F47A6B" w:rsidTr="00F47A6B">
        <w:trPr>
          <w:tblCellSpacing w:w="0" w:type="dxa"/>
        </w:trPr>
        <w:tc>
          <w:tcPr>
            <w:tcW w:w="5000" w:type="pct"/>
            <w:vAlign w:val="center"/>
            <w:hideMark/>
          </w:tcPr>
          <w:p w:rsidR="00F47A6B" w:rsidRPr="00F47A6B" w:rsidRDefault="00F47A6B" w:rsidP="00F47A6B">
            <w:pPr>
              <w:widowControl/>
              <w:spacing w:before="0" w:beforeAutospacing="0" w:after="0" w:afterAutospacing="0"/>
              <w:ind w:firstLine="0"/>
              <w:jc w:val="left"/>
              <w:rPr>
                <w:rFonts w:ascii="宋体" w:eastAsia="宋体" w:hAnsi="宋体" w:cs="宋体"/>
                <w:kern w:val="0"/>
                <w:sz w:val="28"/>
                <w:szCs w:val="28"/>
              </w:rPr>
            </w:pPr>
            <w:r w:rsidRPr="00F47A6B">
              <w:rPr>
                <w:rFonts w:ascii="宋体" w:eastAsia="宋体" w:hAnsi="宋体" w:cs="宋体"/>
                <w:kern w:val="0"/>
                <w:sz w:val="28"/>
                <w:szCs w:val="28"/>
              </w:rPr>
              <w:lastRenderedPageBreak/>
              <w:br/>
            </w:r>
            <w:r w:rsidRPr="00F47A6B">
              <w:rPr>
                <w:rFonts w:ascii="宋体" w:eastAsia="宋体" w:hAnsi="宋体" w:cs="宋体"/>
                <w:kern w:val="0"/>
                <w:sz w:val="28"/>
                <w:szCs w:val="28"/>
              </w:rPr>
              <w:pict>
                <v:shape id="_x0000_i1027" type="#_x0000_t75" alt="item20_30.GIF (16063 字节)" style="width:387pt;height:173pt"/>
              </w:pict>
            </w:r>
          </w:p>
        </w:tc>
      </w:tr>
      <w:tr w:rsidR="00F47A6B" w:rsidRPr="00F47A6B" w:rsidTr="00F47A6B">
        <w:trPr>
          <w:tblCellSpacing w:w="0" w:type="dxa"/>
        </w:trPr>
        <w:tc>
          <w:tcPr>
            <w:tcW w:w="5000" w:type="pct"/>
            <w:vAlign w:val="center"/>
            <w:hideMark/>
          </w:tcPr>
          <w:p w:rsidR="00F47A6B" w:rsidRPr="00F47A6B" w:rsidRDefault="00F47A6B" w:rsidP="00F47A6B">
            <w:pPr>
              <w:widowControl/>
              <w:spacing w:before="0" w:beforeAutospacing="0" w:after="0" w:afterAutospacing="0"/>
              <w:ind w:firstLine="0"/>
              <w:jc w:val="left"/>
              <w:rPr>
                <w:rFonts w:ascii="宋体" w:eastAsia="宋体" w:hAnsi="宋体" w:cs="宋体"/>
                <w:kern w:val="0"/>
                <w:sz w:val="28"/>
                <w:szCs w:val="28"/>
              </w:rPr>
            </w:pPr>
            <w:r w:rsidRPr="00F47A6B">
              <w:rPr>
                <w:rFonts w:ascii="宋体" w:eastAsia="宋体" w:hAnsi="宋体" w:cs="宋体"/>
                <w:kern w:val="0"/>
                <w:sz w:val="28"/>
                <w:szCs w:val="28"/>
              </w:rPr>
              <w:br/>
              <w:t>    所以，为了保证电位器的线性输出，应保证等效负载电阻远远大于电位器总电阻。电位器式传感器结构简单，性能稳定，使用方便，但分辨率不高，且当电刷和电阻之间接触面磨损或有尘埃附着时会产生噪声。</w:t>
            </w:r>
            <w:r w:rsidRPr="00F47A6B">
              <w:rPr>
                <w:rFonts w:ascii="宋体" w:eastAsia="宋体" w:hAnsi="宋体" w:cs="宋体"/>
                <w:kern w:val="0"/>
                <w:sz w:val="28"/>
                <w:szCs w:val="28"/>
              </w:rPr>
              <w:br/>
              <w:t>     2）旋转变压器：旋转变压器由铁心、两个定子线圈和两个转子线圈组成，是测量旋转角度的传感器。定子和转子由硅钢片和坡莫合金叠层制成，如图2所示。</w:t>
            </w:r>
            <w:r w:rsidRPr="00F47A6B">
              <w:rPr>
                <w:rFonts w:ascii="宋体" w:eastAsia="宋体" w:hAnsi="宋体" w:cs="宋体"/>
                <w:kern w:val="0"/>
                <w:sz w:val="28"/>
                <w:szCs w:val="28"/>
              </w:rPr>
              <w:br/>
              <w:t>     在各定子线圈加上交流电压，转子线圈中由于交链磁通的变化产生感应电压。感应电压和励磁电压之间相关联的耦合系数随转子的转角而改变。因此，根据测得的输出电压，就可以知道转子转角的大小。可以认为，旋转变压器是由随转角θ而改变且耦合系数为Ksinθ或Kcosθ的两个变压器构成的。</w:t>
            </w:r>
            <w:r w:rsidRPr="00F47A6B">
              <w:rPr>
                <w:rFonts w:ascii="宋体" w:eastAsia="宋体" w:hAnsi="宋体" w:cs="宋体"/>
                <w:kern w:val="0"/>
                <w:sz w:val="28"/>
                <w:szCs w:val="28"/>
              </w:rPr>
              <w:br/>
              <w:t>     定子上两个绕组的励磁电压为                Esl=Ecosωt,Es2=Esinωt</w:t>
            </w:r>
            <w:r w:rsidRPr="00F47A6B">
              <w:rPr>
                <w:rFonts w:ascii="宋体" w:eastAsia="宋体" w:hAnsi="宋体" w:cs="宋体"/>
                <w:kern w:val="0"/>
                <w:sz w:val="28"/>
                <w:szCs w:val="28"/>
              </w:rPr>
              <w:br/>
              <w:t>     转子两个绕组输出电压为</w:t>
            </w:r>
            <w:r w:rsidRPr="00F47A6B">
              <w:rPr>
                <w:rFonts w:ascii="宋体" w:eastAsia="宋体" w:hAnsi="宋体" w:cs="宋体"/>
                <w:kern w:val="0"/>
                <w:sz w:val="28"/>
                <w:szCs w:val="28"/>
              </w:rPr>
              <w:br/>
            </w:r>
            <w:r w:rsidRPr="00F47A6B">
              <w:rPr>
                <w:rFonts w:ascii="宋体" w:eastAsia="宋体" w:hAnsi="宋体" w:cs="宋体"/>
                <w:kern w:val="0"/>
                <w:sz w:val="28"/>
                <w:szCs w:val="28"/>
              </w:rPr>
              <w:lastRenderedPageBreak/>
              <w:t>                                      Erl=K(Eslcosθ-Es2sinθ)=KEcos(ωt+θ)</w:t>
            </w:r>
            <w:r w:rsidRPr="00F47A6B">
              <w:rPr>
                <w:rFonts w:ascii="宋体" w:eastAsia="宋体" w:hAnsi="宋体" w:cs="宋体"/>
                <w:kern w:val="0"/>
                <w:sz w:val="28"/>
                <w:szCs w:val="28"/>
              </w:rPr>
              <w:br/>
            </w:r>
            <w:r w:rsidRPr="00F47A6B">
              <w:rPr>
                <w:rFonts w:ascii="宋体" w:eastAsia="宋体" w:hAnsi="宋体" w:cs="宋体"/>
                <w:kern w:val="0"/>
                <w:sz w:val="28"/>
                <w:szCs w:val="28"/>
              </w:rPr>
              <w:br/>
              <w:t>                                      Er2=K(Es2cosθ-Es2sinθ)=KEsin(ωt+θ)</w:t>
            </w:r>
            <w:r w:rsidRPr="00F47A6B">
              <w:rPr>
                <w:rFonts w:ascii="宋体" w:eastAsia="宋体" w:hAnsi="宋体" w:cs="宋体"/>
                <w:kern w:val="0"/>
                <w:sz w:val="28"/>
                <w:szCs w:val="28"/>
              </w:rPr>
              <w:br/>
            </w:r>
            <w:r w:rsidRPr="00F47A6B">
              <w:rPr>
                <w:rFonts w:ascii="宋体" w:eastAsia="宋体" w:hAnsi="宋体" w:cs="宋体"/>
                <w:kern w:val="0"/>
                <w:sz w:val="28"/>
                <w:szCs w:val="28"/>
              </w:rPr>
              <w:br/>
              <w:t>     可见，转子绕组输出电压幅值与励磁电压的幅值成正比，对励磁电压的相位移等于转子的转动角度θ，检测出相位θ，即可测出角位移。</w:t>
            </w:r>
            <w:r w:rsidRPr="00F47A6B">
              <w:rPr>
                <w:rFonts w:ascii="宋体" w:eastAsia="宋体" w:hAnsi="宋体" w:cs="宋体"/>
                <w:kern w:val="0"/>
                <w:sz w:val="28"/>
                <w:szCs w:val="28"/>
              </w:rPr>
              <w:br/>
              <w:t>     3）编码器：编码器输出表示位移增量的编码器脉冲信号，并带有符号。根据检测原理，编码器可分为光学式、磁式、感应式和电容式。根据其刻度方法及信号输出形式，分为增量式编码器和绝对式编码器。作为机器人位移传感器，光电编码器应用最为广泛。</w:t>
            </w:r>
          </w:p>
        </w:tc>
      </w:tr>
      <w:tr w:rsidR="00F47A6B" w:rsidRPr="00F47A6B" w:rsidTr="00F47A6B">
        <w:trPr>
          <w:tblCellSpacing w:w="0" w:type="dxa"/>
        </w:trPr>
        <w:tc>
          <w:tcPr>
            <w:tcW w:w="5000" w:type="pct"/>
            <w:vAlign w:val="center"/>
            <w:hideMark/>
          </w:tcPr>
          <w:tbl>
            <w:tblPr>
              <w:tblW w:w="5000" w:type="pct"/>
              <w:tblCellSpacing w:w="0" w:type="dxa"/>
              <w:tblCellMar>
                <w:left w:w="0" w:type="dxa"/>
                <w:right w:w="0" w:type="dxa"/>
              </w:tblCellMar>
              <w:tblLook w:val="04A0"/>
            </w:tblPr>
            <w:tblGrid>
              <w:gridCol w:w="5625"/>
              <w:gridCol w:w="5625"/>
            </w:tblGrid>
            <w:tr w:rsidR="00F47A6B" w:rsidRPr="00F47A6B">
              <w:trPr>
                <w:tblCellSpacing w:w="0" w:type="dxa"/>
              </w:trPr>
              <w:tc>
                <w:tcPr>
                  <w:tcW w:w="2500" w:type="pct"/>
                  <w:vAlign w:val="center"/>
                  <w:hideMark/>
                </w:tcPr>
                <w:p w:rsidR="00F47A6B" w:rsidRPr="00F47A6B" w:rsidRDefault="00F47A6B" w:rsidP="00F47A6B">
                  <w:pPr>
                    <w:widowControl/>
                    <w:ind w:firstLine="0"/>
                    <w:jc w:val="center"/>
                    <w:rPr>
                      <w:rFonts w:ascii="宋体" w:eastAsia="宋体" w:hAnsi="宋体" w:cs="宋体"/>
                      <w:kern w:val="0"/>
                      <w:sz w:val="28"/>
                      <w:szCs w:val="28"/>
                    </w:rPr>
                  </w:pPr>
                  <w:r w:rsidRPr="00F47A6B">
                    <w:rPr>
                      <w:rFonts w:ascii="宋体" w:eastAsia="宋体" w:hAnsi="宋体" w:cs="宋体"/>
                      <w:kern w:val="0"/>
                      <w:sz w:val="28"/>
                      <w:szCs w:val="28"/>
                    </w:rPr>
                    <w:pict>
                      <v:shape id="_x0000_i1028" type="#_x0000_t75" alt="item20_31.GIF (4368 字节)" style="width:190pt;height:184pt"/>
                    </w:pict>
                  </w:r>
                </w:p>
              </w:tc>
              <w:tc>
                <w:tcPr>
                  <w:tcW w:w="2500" w:type="pct"/>
                  <w:vAlign w:val="center"/>
                  <w:hideMark/>
                </w:tcPr>
                <w:p w:rsidR="00F47A6B" w:rsidRPr="00F47A6B" w:rsidRDefault="00F47A6B" w:rsidP="00F47A6B">
                  <w:pPr>
                    <w:widowControl/>
                    <w:ind w:firstLine="0"/>
                    <w:jc w:val="center"/>
                    <w:rPr>
                      <w:rFonts w:ascii="宋体" w:eastAsia="宋体" w:hAnsi="宋体" w:cs="宋体"/>
                      <w:kern w:val="0"/>
                      <w:sz w:val="28"/>
                      <w:szCs w:val="28"/>
                    </w:rPr>
                  </w:pPr>
                  <w:r w:rsidRPr="00F47A6B">
                    <w:rPr>
                      <w:rFonts w:ascii="宋体" w:eastAsia="宋体" w:hAnsi="宋体" w:cs="宋体"/>
                      <w:kern w:val="0"/>
                      <w:sz w:val="28"/>
                      <w:szCs w:val="28"/>
                    </w:rPr>
                    <w:pict>
                      <v:shape id="_x0000_i1029" type="#_x0000_t75" alt="item20_32.GIF (9248 字节)" style="width:260pt;height:198pt"/>
                    </w:pict>
                  </w:r>
                </w:p>
              </w:tc>
            </w:tr>
          </w:tbl>
          <w:p w:rsidR="00F47A6B" w:rsidRPr="00F47A6B" w:rsidRDefault="00F47A6B" w:rsidP="00F47A6B">
            <w:pPr>
              <w:widowControl/>
              <w:spacing w:before="0" w:beforeAutospacing="0" w:after="0" w:afterAutospacing="0"/>
              <w:ind w:firstLine="0"/>
              <w:jc w:val="left"/>
              <w:rPr>
                <w:rFonts w:ascii="宋体" w:eastAsia="宋体" w:hAnsi="宋体" w:cs="宋体"/>
                <w:kern w:val="0"/>
                <w:sz w:val="28"/>
                <w:szCs w:val="28"/>
              </w:rPr>
            </w:pPr>
          </w:p>
        </w:tc>
      </w:tr>
      <w:tr w:rsidR="00F47A6B" w:rsidRPr="00F47A6B" w:rsidTr="00F47A6B">
        <w:trPr>
          <w:tblCellSpacing w:w="0" w:type="dxa"/>
        </w:trPr>
        <w:tc>
          <w:tcPr>
            <w:tcW w:w="5000" w:type="pct"/>
            <w:vAlign w:val="center"/>
            <w:hideMark/>
          </w:tcPr>
          <w:p w:rsidR="00F47A6B" w:rsidRPr="00F47A6B" w:rsidRDefault="00F47A6B" w:rsidP="00F47A6B">
            <w:pPr>
              <w:widowControl/>
              <w:spacing w:before="0" w:beforeAutospacing="0" w:after="0" w:afterAutospacing="0"/>
              <w:ind w:firstLine="0"/>
              <w:jc w:val="left"/>
              <w:rPr>
                <w:rFonts w:ascii="宋体" w:eastAsia="宋体" w:hAnsi="宋体" w:cs="宋体"/>
                <w:kern w:val="0"/>
                <w:sz w:val="28"/>
                <w:szCs w:val="28"/>
              </w:rPr>
            </w:pPr>
            <w:r w:rsidRPr="00F47A6B">
              <w:rPr>
                <w:rFonts w:ascii="宋体" w:eastAsia="宋体" w:hAnsi="宋体" w:cs="宋体"/>
                <w:kern w:val="0"/>
                <w:sz w:val="28"/>
                <w:szCs w:val="28"/>
              </w:rPr>
              <w:t>    光电编码器的工作原理如图3所示，在圆盘上有规则地刻有透光和不透光的线条，在圆盘两侧，安放发光元件和光敏元件。当圆盘旋转时，光敏元件接收的光通量随透光线条同步变化，光敏元件输出波形经过整形后变为脉冲，码盘上有之相标志，每转一圈输出一个脉冲。此外，为判断旋转方向，码盘还可提供相位相差90º的两路脉冲信号，如图3所示。</w:t>
            </w:r>
            <w:r w:rsidRPr="00F47A6B">
              <w:rPr>
                <w:rFonts w:ascii="宋体" w:eastAsia="宋体" w:hAnsi="宋体" w:cs="宋体"/>
                <w:kern w:val="0"/>
                <w:sz w:val="28"/>
                <w:szCs w:val="28"/>
              </w:rPr>
              <w:br/>
              <w:t>     绝对式编码器与增量式编码器不同之处在于圆盘上透光、不透光的线条图形，绝对编码器可有若干编码，根据读出码盘上的编码，检测绝对位置。编码的设计可采用二进制码、循环码、二进制补码等。</w:t>
            </w:r>
            <w:r w:rsidRPr="00F47A6B">
              <w:rPr>
                <w:rFonts w:ascii="宋体" w:eastAsia="宋体" w:hAnsi="宋体" w:cs="宋体"/>
                <w:kern w:val="0"/>
                <w:sz w:val="28"/>
                <w:szCs w:val="28"/>
              </w:rPr>
              <w:br/>
              <w:t>     磁编码器在强磁性材料表面上记录等间隔的磁化刻度标尺，标尺旁边相对放置磁阻效应元件或霍尔元件，即能检测出磁通的变化。与光电编码器相比，磁编码器的刻度间隔大，但它具有耐油污、抗冲击等特点。人们期待着磁编码器和高分辨率的光电编码器能尽早地用作机器人的内传感器。</w:t>
            </w:r>
            <w:r w:rsidRPr="00F47A6B">
              <w:rPr>
                <w:rFonts w:ascii="宋体" w:eastAsia="宋体" w:hAnsi="宋体" w:cs="宋体"/>
                <w:kern w:val="0"/>
                <w:sz w:val="28"/>
                <w:szCs w:val="28"/>
              </w:rPr>
              <w:br/>
              <w:t>    （3）速度、角速度测量    速度、角速度测量是驱动器反馈控制中必不可少的环节，有时也利用测位移传感器测量速度及检测单位采样时间位移量，然后用F/V转换器变成模拟电压，但这种方法有其局限性，在低速时，存在着不稳定的危险；而高速时，只能获得较低的测量精度。</w:t>
            </w:r>
            <w:r w:rsidRPr="00F47A6B">
              <w:rPr>
                <w:rFonts w:ascii="宋体" w:eastAsia="宋体" w:hAnsi="宋体" w:cs="宋体"/>
                <w:kern w:val="0"/>
                <w:sz w:val="28"/>
                <w:szCs w:val="28"/>
              </w:rPr>
              <w:br/>
              <w:t>     最通用的速度、角速度传感器是测速发电机或成为转速表的传感器、比率发电机。恒定磁场中的线圈发生位移，线圈两端的感应电压E与线圈内交链磁通φ的变化率成正比，输出电压为       E＝-dφ/dt</w:t>
            </w:r>
            <w:r w:rsidRPr="00F47A6B">
              <w:rPr>
                <w:rFonts w:ascii="宋体" w:eastAsia="宋体" w:hAnsi="宋体" w:cs="宋体"/>
                <w:kern w:val="0"/>
                <w:sz w:val="28"/>
                <w:szCs w:val="28"/>
              </w:rPr>
              <w:br/>
            </w:r>
            <w:r w:rsidRPr="00F47A6B">
              <w:rPr>
                <w:rFonts w:ascii="宋体" w:eastAsia="宋体" w:hAnsi="宋体" w:cs="宋体"/>
                <w:kern w:val="0"/>
                <w:sz w:val="28"/>
                <w:szCs w:val="28"/>
              </w:rPr>
              <w:lastRenderedPageBreak/>
              <w:t>     根据这个原理，测量角速度的测速发电机，可按其构造分为直流测速发电机、交流测速发电机和感应式交流测速发电机。</w:t>
            </w:r>
            <w:r w:rsidRPr="00F47A6B">
              <w:rPr>
                <w:rFonts w:ascii="宋体" w:eastAsia="宋体" w:hAnsi="宋体" w:cs="宋体"/>
                <w:kern w:val="0"/>
                <w:sz w:val="28"/>
                <w:szCs w:val="28"/>
              </w:rPr>
              <w:br/>
              <w:t>    （4）加速度测量    随着机器人的高速比、高精度化，由机械运动部分刚性不足所引起的振动问题开始提到日程上来了。为了解决振动问题，有时在机器人的运动手臂等位置安装加速度传感器，测量振动加速度，并把它反馈到驱动器上。加速度传感器分为：</w:t>
            </w:r>
            <w:r w:rsidRPr="00F47A6B">
              <w:rPr>
                <w:rFonts w:ascii="宋体" w:eastAsia="宋体" w:hAnsi="宋体" w:cs="宋体"/>
                <w:kern w:val="0"/>
                <w:sz w:val="28"/>
                <w:szCs w:val="28"/>
              </w:rPr>
              <w:br/>
              <w:t>     1）应变片加速度传感器：应变片加速度传感器是由一个板簧支承重锤所构成的振动系统。在板簧两面分别贴两个应变片，应变片受振动产生应变，其电阻值的变化通过电桥电路的输出电压被检测出来。</w:t>
            </w:r>
            <w:r w:rsidRPr="00F47A6B">
              <w:rPr>
                <w:rFonts w:ascii="宋体" w:eastAsia="宋体" w:hAnsi="宋体" w:cs="宋体"/>
                <w:kern w:val="0"/>
                <w:sz w:val="28"/>
                <w:szCs w:val="28"/>
              </w:rPr>
              <w:br/>
              <w:t>     2）伺服加速度传感器：伺服加速度传感器中振动系统重锤位移变换成成正比的电流，把电流反馈到恒定磁场中的线圈，使重锤返回到原来的零位移状态。根据         F=ma=ki</w:t>
            </w:r>
            <w:r w:rsidRPr="00F47A6B">
              <w:rPr>
                <w:rFonts w:ascii="宋体" w:eastAsia="宋体" w:hAnsi="宋体" w:cs="宋体"/>
                <w:kern w:val="0"/>
                <w:sz w:val="28"/>
                <w:szCs w:val="28"/>
              </w:rPr>
              <w:br/>
              <w:t>     这样，根据检测的电流入可以求出加速度。</w:t>
            </w:r>
            <w:r w:rsidRPr="00F47A6B">
              <w:rPr>
                <w:rFonts w:ascii="宋体" w:eastAsia="宋体" w:hAnsi="宋体" w:cs="宋体"/>
                <w:kern w:val="0"/>
                <w:sz w:val="28"/>
                <w:szCs w:val="28"/>
              </w:rPr>
              <w:br/>
              <w:t>     3）压电感应加速度传感器：压电感应加速度传感器是利用具有压电效应的物质，将加速度转换为电压，即</w:t>
            </w:r>
            <w:r w:rsidRPr="00F47A6B">
              <w:rPr>
                <w:rFonts w:ascii="宋体" w:eastAsia="宋体" w:hAnsi="宋体" w:cs="宋体"/>
                <w:kern w:val="0"/>
                <w:sz w:val="28"/>
                <w:szCs w:val="28"/>
              </w:rPr>
              <w:br/>
              <w:t>                            U＝Q/ACP＝dijF/CP</w:t>
            </w:r>
            <w:r w:rsidRPr="00F47A6B">
              <w:rPr>
                <w:rFonts w:ascii="宋体" w:eastAsia="宋体" w:hAnsi="宋体" w:cs="宋体"/>
                <w:kern w:val="0"/>
                <w:sz w:val="28"/>
                <w:szCs w:val="28"/>
              </w:rPr>
              <w:br/>
              <w:t>                              a＝UCP/dijFm</w:t>
            </w:r>
            <w:r w:rsidRPr="00F47A6B">
              <w:rPr>
                <w:rFonts w:ascii="宋体" w:eastAsia="宋体" w:hAnsi="宋体" w:cs="宋体"/>
                <w:kern w:val="0"/>
                <w:sz w:val="28"/>
                <w:szCs w:val="28"/>
              </w:rPr>
              <w:br/>
              <w:t>式中     CP——压电元件电容；</w:t>
            </w:r>
            <w:r w:rsidRPr="00F47A6B">
              <w:rPr>
                <w:rFonts w:ascii="宋体" w:eastAsia="宋体" w:hAnsi="宋体" w:cs="宋体"/>
                <w:kern w:val="0"/>
                <w:sz w:val="28"/>
                <w:szCs w:val="28"/>
              </w:rPr>
              <w:br/>
              <w:t>        dij——压电常数；</w:t>
            </w:r>
            <w:r w:rsidRPr="00F47A6B">
              <w:rPr>
                <w:rFonts w:ascii="宋体" w:eastAsia="宋体" w:hAnsi="宋体" w:cs="宋体"/>
                <w:kern w:val="0"/>
                <w:sz w:val="28"/>
                <w:szCs w:val="28"/>
              </w:rPr>
              <w:br/>
              <w:t>         U——电压；</w:t>
            </w:r>
            <w:r w:rsidRPr="00F47A6B">
              <w:rPr>
                <w:rFonts w:ascii="宋体" w:eastAsia="宋体" w:hAnsi="宋体" w:cs="宋体"/>
                <w:kern w:val="0"/>
                <w:sz w:val="28"/>
                <w:szCs w:val="28"/>
              </w:rPr>
              <w:br/>
              <w:t>         m——质量。</w:t>
            </w:r>
            <w:r w:rsidRPr="00F47A6B">
              <w:rPr>
                <w:rFonts w:ascii="宋体" w:eastAsia="宋体" w:hAnsi="宋体" w:cs="宋体"/>
                <w:kern w:val="0"/>
                <w:sz w:val="28"/>
                <w:szCs w:val="28"/>
              </w:rPr>
              <w:br/>
              <w:t>    （5）其他内部传感器除以上介绍的常用内部传感器外，还有一些根据机器人不同要求而安装的不同功能的内部传感器，如用于倾斜角测量的液体式倾斜角传感器、电解液式倾斜角传感器、垂直振子式倾斜角传感器、用于方位角测量的陀螺仪和地磁传感器。这些传感器有待于进一步完善，更好地用于机器人上。</w:t>
            </w:r>
          </w:p>
        </w:tc>
      </w:tr>
    </w:tbl>
    <w:p w:rsidR="00025E03" w:rsidRPr="00F47A6B" w:rsidRDefault="00025E03" w:rsidP="00F47A6B">
      <w:pPr>
        <w:rPr>
          <w:sz w:val="28"/>
          <w:szCs w:val="28"/>
        </w:rPr>
      </w:pPr>
    </w:p>
    <w:sectPr w:rsidR="00025E03" w:rsidRPr="00F47A6B" w:rsidSect="00025E03">
      <w:pgSz w:w="16839" w:h="23814" w:code="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2D9" w:rsidRDefault="001502D9" w:rsidP="00025E03">
      <w:pPr>
        <w:spacing w:before="0" w:after="0"/>
      </w:pPr>
      <w:r>
        <w:separator/>
      </w:r>
    </w:p>
  </w:endnote>
  <w:endnote w:type="continuationSeparator" w:id="1">
    <w:p w:rsidR="001502D9" w:rsidRDefault="001502D9" w:rsidP="00025E03">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2D9" w:rsidRDefault="001502D9" w:rsidP="00025E03">
      <w:pPr>
        <w:spacing w:before="0" w:after="0"/>
      </w:pPr>
      <w:r>
        <w:separator/>
      </w:r>
    </w:p>
  </w:footnote>
  <w:footnote w:type="continuationSeparator" w:id="1">
    <w:p w:rsidR="001502D9" w:rsidRDefault="001502D9" w:rsidP="00025E03">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5E03"/>
    <w:rsid w:val="00025E03"/>
    <w:rsid w:val="00046463"/>
    <w:rsid w:val="000704A2"/>
    <w:rsid w:val="001502D9"/>
    <w:rsid w:val="009462C0"/>
    <w:rsid w:val="00AF63EE"/>
    <w:rsid w:val="00E77F60"/>
    <w:rsid w:val="00F47A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ind w:firstLine="48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4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25E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25E03"/>
    <w:rPr>
      <w:sz w:val="18"/>
      <w:szCs w:val="18"/>
    </w:rPr>
  </w:style>
  <w:style w:type="paragraph" w:styleId="a4">
    <w:name w:val="footer"/>
    <w:basedOn w:val="a"/>
    <w:link w:val="Char0"/>
    <w:uiPriority w:val="99"/>
    <w:semiHidden/>
    <w:unhideWhenUsed/>
    <w:rsid w:val="00025E0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25E03"/>
    <w:rPr>
      <w:sz w:val="18"/>
      <w:szCs w:val="18"/>
    </w:rPr>
  </w:style>
  <w:style w:type="paragraph" w:customStyle="1" w:styleId="zz30">
    <w:name w:val="zz30"/>
    <w:basedOn w:val="a"/>
    <w:rsid w:val="00025E03"/>
    <w:pPr>
      <w:widowControl/>
      <w:ind w:firstLine="0"/>
      <w:jc w:val="left"/>
    </w:pPr>
    <w:rPr>
      <w:rFonts w:ascii="宋体" w:eastAsia="宋体" w:hAnsi="宋体" w:cs="宋体"/>
      <w:kern w:val="0"/>
      <w:sz w:val="24"/>
      <w:szCs w:val="24"/>
    </w:rPr>
  </w:style>
  <w:style w:type="character" w:customStyle="1" w:styleId="blk14">
    <w:name w:val="blk14"/>
    <w:basedOn w:val="a0"/>
    <w:rsid w:val="00025E03"/>
  </w:style>
  <w:style w:type="paragraph" w:styleId="a5">
    <w:name w:val="Normal (Web)"/>
    <w:basedOn w:val="a"/>
    <w:uiPriority w:val="99"/>
    <w:unhideWhenUsed/>
    <w:rsid w:val="00025E03"/>
    <w:pPr>
      <w:widowControl/>
      <w:ind w:firstLine="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89239950">
      <w:bodyDiv w:val="1"/>
      <w:marLeft w:val="0"/>
      <w:marRight w:val="0"/>
      <w:marTop w:val="0"/>
      <w:marBottom w:val="0"/>
      <w:divBdr>
        <w:top w:val="none" w:sz="0" w:space="0" w:color="auto"/>
        <w:left w:val="none" w:sz="0" w:space="0" w:color="auto"/>
        <w:bottom w:val="none" w:sz="0" w:space="0" w:color="auto"/>
        <w:right w:val="none" w:sz="0" w:space="0" w:color="auto"/>
      </w:divBdr>
      <w:divsChild>
        <w:div w:id="345450186">
          <w:marLeft w:val="0"/>
          <w:marRight w:val="0"/>
          <w:marTop w:val="0"/>
          <w:marBottom w:val="0"/>
          <w:divBdr>
            <w:top w:val="none" w:sz="0" w:space="0" w:color="auto"/>
            <w:left w:val="none" w:sz="0" w:space="0" w:color="auto"/>
            <w:bottom w:val="none" w:sz="0" w:space="0" w:color="auto"/>
            <w:right w:val="none" w:sz="0" w:space="0" w:color="auto"/>
          </w:divBdr>
          <w:divsChild>
            <w:div w:id="1095974723">
              <w:marLeft w:val="0"/>
              <w:marRight w:val="0"/>
              <w:marTop w:val="0"/>
              <w:marBottom w:val="0"/>
              <w:divBdr>
                <w:top w:val="none" w:sz="0" w:space="0" w:color="auto"/>
                <w:left w:val="none" w:sz="0" w:space="0" w:color="auto"/>
                <w:bottom w:val="none" w:sz="0" w:space="0" w:color="auto"/>
                <w:right w:val="none" w:sz="0" w:space="0" w:color="auto"/>
              </w:divBdr>
              <w:divsChild>
                <w:div w:id="3172197">
                  <w:marLeft w:val="0"/>
                  <w:marRight w:val="0"/>
                  <w:marTop w:val="0"/>
                  <w:marBottom w:val="0"/>
                  <w:divBdr>
                    <w:top w:val="none" w:sz="0" w:space="0" w:color="auto"/>
                    <w:left w:val="none" w:sz="0" w:space="0" w:color="auto"/>
                    <w:bottom w:val="none" w:sz="0" w:space="0" w:color="auto"/>
                    <w:right w:val="none" w:sz="0" w:space="0" w:color="auto"/>
                  </w:divBdr>
                  <w:divsChild>
                    <w:div w:id="516819528">
                      <w:marLeft w:val="0"/>
                      <w:marRight w:val="0"/>
                      <w:marTop w:val="0"/>
                      <w:marBottom w:val="0"/>
                      <w:divBdr>
                        <w:top w:val="none" w:sz="0" w:space="0" w:color="auto"/>
                        <w:left w:val="none" w:sz="0" w:space="0" w:color="auto"/>
                        <w:bottom w:val="none" w:sz="0" w:space="0" w:color="auto"/>
                        <w:right w:val="none" w:sz="0" w:space="0" w:color="auto"/>
                      </w:divBdr>
                      <w:divsChild>
                        <w:div w:id="15399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704509">
      <w:bodyDiv w:val="1"/>
      <w:marLeft w:val="0"/>
      <w:marRight w:val="0"/>
      <w:marTop w:val="0"/>
      <w:marBottom w:val="0"/>
      <w:divBdr>
        <w:top w:val="none" w:sz="0" w:space="0" w:color="auto"/>
        <w:left w:val="none" w:sz="0" w:space="0" w:color="auto"/>
        <w:bottom w:val="none" w:sz="0" w:space="0" w:color="auto"/>
        <w:right w:val="none" w:sz="0" w:space="0" w:color="auto"/>
      </w:divBdr>
      <w:divsChild>
        <w:div w:id="2050647208">
          <w:marLeft w:val="0"/>
          <w:marRight w:val="0"/>
          <w:marTop w:val="0"/>
          <w:marBottom w:val="0"/>
          <w:divBdr>
            <w:top w:val="none" w:sz="0" w:space="0" w:color="auto"/>
            <w:left w:val="none" w:sz="0" w:space="0" w:color="auto"/>
            <w:bottom w:val="none" w:sz="0" w:space="0" w:color="auto"/>
            <w:right w:val="none" w:sz="0" w:space="0" w:color="auto"/>
          </w:divBdr>
          <w:divsChild>
            <w:div w:id="651062032">
              <w:marLeft w:val="0"/>
              <w:marRight w:val="0"/>
              <w:marTop w:val="0"/>
              <w:marBottom w:val="0"/>
              <w:divBdr>
                <w:top w:val="none" w:sz="0" w:space="0" w:color="auto"/>
                <w:left w:val="none" w:sz="0" w:space="0" w:color="auto"/>
                <w:bottom w:val="none" w:sz="0" w:space="0" w:color="auto"/>
                <w:right w:val="none" w:sz="0" w:space="0" w:color="auto"/>
              </w:divBdr>
              <w:divsChild>
                <w:div w:id="1284573549">
                  <w:marLeft w:val="0"/>
                  <w:marRight w:val="0"/>
                  <w:marTop w:val="0"/>
                  <w:marBottom w:val="0"/>
                  <w:divBdr>
                    <w:top w:val="none" w:sz="0" w:space="0" w:color="auto"/>
                    <w:left w:val="none" w:sz="0" w:space="0" w:color="auto"/>
                    <w:bottom w:val="none" w:sz="0" w:space="0" w:color="auto"/>
                    <w:right w:val="none" w:sz="0" w:space="0" w:color="auto"/>
                  </w:divBdr>
                  <w:divsChild>
                    <w:div w:id="859662769">
                      <w:marLeft w:val="0"/>
                      <w:marRight w:val="0"/>
                      <w:marTop w:val="0"/>
                      <w:marBottom w:val="0"/>
                      <w:divBdr>
                        <w:top w:val="none" w:sz="0" w:space="0" w:color="auto"/>
                        <w:left w:val="none" w:sz="0" w:space="0" w:color="auto"/>
                        <w:bottom w:val="none" w:sz="0" w:space="0" w:color="auto"/>
                        <w:right w:val="none" w:sz="0" w:space="0" w:color="auto"/>
                      </w:divBdr>
                      <w:divsChild>
                        <w:div w:id="54463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677479">
      <w:bodyDiv w:val="1"/>
      <w:marLeft w:val="0"/>
      <w:marRight w:val="0"/>
      <w:marTop w:val="0"/>
      <w:marBottom w:val="0"/>
      <w:divBdr>
        <w:top w:val="none" w:sz="0" w:space="0" w:color="auto"/>
        <w:left w:val="none" w:sz="0" w:space="0" w:color="auto"/>
        <w:bottom w:val="none" w:sz="0" w:space="0" w:color="auto"/>
        <w:right w:val="none" w:sz="0" w:space="0" w:color="auto"/>
      </w:divBdr>
      <w:divsChild>
        <w:div w:id="946160313">
          <w:marLeft w:val="0"/>
          <w:marRight w:val="0"/>
          <w:marTop w:val="0"/>
          <w:marBottom w:val="0"/>
          <w:divBdr>
            <w:top w:val="none" w:sz="0" w:space="0" w:color="auto"/>
            <w:left w:val="none" w:sz="0" w:space="0" w:color="auto"/>
            <w:bottom w:val="none" w:sz="0" w:space="0" w:color="auto"/>
            <w:right w:val="none" w:sz="0" w:space="0" w:color="auto"/>
          </w:divBdr>
          <w:divsChild>
            <w:div w:id="588463640">
              <w:marLeft w:val="0"/>
              <w:marRight w:val="0"/>
              <w:marTop w:val="0"/>
              <w:marBottom w:val="0"/>
              <w:divBdr>
                <w:top w:val="none" w:sz="0" w:space="0" w:color="auto"/>
                <w:left w:val="none" w:sz="0" w:space="0" w:color="auto"/>
                <w:bottom w:val="none" w:sz="0" w:space="0" w:color="auto"/>
                <w:right w:val="none" w:sz="0" w:space="0" w:color="auto"/>
              </w:divBdr>
              <w:divsChild>
                <w:div w:id="1831290565">
                  <w:marLeft w:val="0"/>
                  <w:marRight w:val="0"/>
                  <w:marTop w:val="0"/>
                  <w:marBottom w:val="0"/>
                  <w:divBdr>
                    <w:top w:val="none" w:sz="0" w:space="0" w:color="auto"/>
                    <w:left w:val="none" w:sz="0" w:space="0" w:color="auto"/>
                    <w:bottom w:val="none" w:sz="0" w:space="0" w:color="auto"/>
                    <w:right w:val="none" w:sz="0" w:space="0" w:color="auto"/>
                  </w:divBdr>
                  <w:divsChild>
                    <w:div w:id="659698821">
                      <w:marLeft w:val="0"/>
                      <w:marRight w:val="0"/>
                      <w:marTop w:val="0"/>
                      <w:marBottom w:val="0"/>
                      <w:divBdr>
                        <w:top w:val="none" w:sz="0" w:space="0" w:color="auto"/>
                        <w:left w:val="none" w:sz="0" w:space="0" w:color="auto"/>
                        <w:bottom w:val="none" w:sz="0" w:space="0" w:color="auto"/>
                        <w:right w:val="none" w:sz="0" w:space="0" w:color="auto"/>
                      </w:divBdr>
                      <w:divsChild>
                        <w:div w:id="121073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260745">
      <w:bodyDiv w:val="1"/>
      <w:marLeft w:val="0"/>
      <w:marRight w:val="0"/>
      <w:marTop w:val="0"/>
      <w:marBottom w:val="0"/>
      <w:divBdr>
        <w:top w:val="none" w:sz="0" w:space="0" w:color="auto"/>
        <w:left w:val="none" w:sz="0" w:space="0" w:color="auto"/>
        <w:bottom w:val="none" w:sz="0" w:space="0" w:color="auto"/>
        <w:right w:val="none" w:sz="0" w:space="0" w:color="auto"/>
      </w:divBdr>
      <w:divsChild>
        <w:div w:id="917128296">
          <w:marLeft w:val="0"/>
          <w:marRight w:val="0"/>
          <w:marTop w:val="0"/>
          <w:marBottom w:val="0"/>
          <w:divBdr>
            <w:top w:val="none" w:sz="0" w:space="0" w:color="auto"/>
            <w:left w:val="none" w:sz="0" w:space="0" w:color="auto"/>
            <w:bottom w:val="none" w:sz="0" w:space="0" w:color="auto"/>
            <w:right w:val="none" w:sz="0" w:space="0" w:color="auto"/>
          </w:divBdr>
          <w:divsChild>
            <w:div w:id="2068724088">
              <w:marLeft w:val="0"/>
              <w:marRight w:val="0"/>
              <w:marTop w:val="0"/>
              <w:marBottom w:val="0"/>
              <w:divBdr>
                <w:top w:val="none" w:sz="0" w:space="0" w:color="auto"/>
                <w:left w:val="none" w:sz="0" w:space="0" w:color="auto"/>
                <w:bottom w:val="none" w:sz="0" w:space="0" w:color="auto"/>
                <w:right w:val="none" w:sz="0" w:space="0" w:color="auto"/>
              </w:divBdr>
              <w:divsChild>
                <w:div w:id="1695110874">
                  <w:marLeft w:val="0"/>
                  <w:marRight w:val="0"/>
                  <w:marTop w:val="0"/>
                  <w:marBottom w:val="0"/>
                  <w:divBdr>
                    <w:top w:val="none" w:sz="0" w:space="0" w:color="auto"/>
                    <w:left w:val="none" w:sz="0" w:space="0" w:color="auto"/>
                    <w:bottom w:val="none" w:sz="0" w:space="0" w:color="auto"/>
                    <w:right w:val="none" w:sz="0" w:space="0" w:color="auto"/>
                  </w:divBdr>
                  <w:divsChild>
                    <w:div w:id="1157264842">
                      <w:marLeft w:val="0"/>
                      <w:marRight w:val="0"/>
                      <w:marTop w:val="0"/>
                      <w:marBottom w:val="0"/>
                      <w:divBdr>
                        <w:top w:val="none" w:sz="0" w:space="0" w:color="auto"/>
                        <w:left w:val="none" w:sz="0" w:space="0" w:color="auto"/>
                        <w:bottom w:val="none" w:sz="0" w:space="0" w:color="auto"/>
                        <w:right w:val="none" w:sz="0" w:space="0" w:color="auto"/>
                      </w:divBdr>
                      <w:divsChild>
                        <w:div w:id="14264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887569">
      <w:bodyDiv w:val="1"/>
      <w:marLeft w:val="0"/>
      <w:marRight w:val="0"/>
      <w:marTop w:val="0"/>
      <w:marBottom w:val="0"/>
      <w:divBdr>
        <w:top w:val="none" w:sz="0" w:space="0" w:color="auto"/>
        <w:left w:val="none" w:sz="0" w:space="0" w:color="auto"/>
        <w:bottom w:val="none" w:sz="0" w:space="0" w:color="auto"/>
        <w:right w:val="none" w:sz="0" w:space="0" w:color="auto"/>
      </w:divBdr>
      <w:divsChild>
        <w:div w:id="1525628127">
          <w:marLeft w:val="0"/>
          <w:marRight w:val="0"/>
          <w:marTop w:val="0"/>
          <w:marBottom w:val="0"/>
          <w:divBdr>
            <w:top w:val="none" w:sz="0" w:space="0" w:color="auto"/>
            <w:left w:val="none" w:sz="0" w:space="0" w:color="auto"/>
            <w:bottom w:val="none" w:sz="0" w:space="0" w:color="auto"/>
            <w:right w:val="none" w:sz="0" w:space="0" w:color="auto"/>
          </w:divBdr>
          <w:divsChild>
            <w:div w:id="1714768974">
              <w:marLeft w:val="0"/>
              <w:marRight w:val="0"/>
              <w:marTop w:val="0"/>
              <w:marBottom w:val="0"/>
              <w:divBdr>
                <w:top w:val="none" w:sz="0" w:space="0" w:color="auto"/>
                <w:left w:val="none" w:sz="0" w:space="0" w:color="auto"/>
                <w:bottom w:val="none" w:sz="0" w:space="0" w:color="auto"/>
                <w:right w:val="none" w:sz="0" w:space="0" w:color="auto"/>
              </w:divBdr>
              <w:divsChild>
                <w:div w:id="906375127">
                  <w:marLeft w:val="0"/>
                  <w:marRight w:val="0"/>
                  <w:marTop w:val="0"/>
                  <w:marBottom w:val="0"/>
                  <w:divBdr>
                    <w:top w:val="none" w:sz="0" w:space="0" w:color="auto"/>
                    <w:left w:val="none" w:sz="0" w:space="0" w:color="auto"/>
                    <w:bottom w:val="none" w:sz="0" w:space="0" w:color="auto"/>
                    <w:right w:val="none" w:sz="0" w:space="0" w:color="auto"/>
                  </w:divBdr>
                  <w:divsChild>
                    <w:div w:id="217666764">
                      <w:marLeft w:val="0"/>
                      <w:marRight w:val="0"/>
                      <w:marTop w:val="0"/>
                      <w:marBottom w:val="0"/>
                      <w:divBdr>
                        <w:top w:val="none" w:sz="0" w:space="0" w:color="auto"/>
                        <w:left w:val="none" w:sz="0" w:space="0" w:color="auto"/>
                        <w:bottom w:val="none" w:sz="0" w:space="0" w:color="auto"/>
                        <w:right w:val="none" w:sz="0" w:space="0" w:color="auto"/>
                      </w:divBdr>
                      <w:divsChild>
                        <w:div w:id="56788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168413">
      <w:bodyDiv w:val="1"/>
      <w:marLeft w:val="0"/>
      <w:marRight w:val="0"/>
      <w:marTop w:val="0"/>
      <w:marBottom w:val="0"/>
      <w:divBdr>
        <w:top w:val="none" w:sz="0" w:space="0" w:color="auto"/>
        <w:left w:val="none" w:sz="0" w:space="0" w:color="auto"/>
        <w:bottom w:val="none" w:sz="0" w:space="0" w:color="auto"/>
        <w:right w:val="none" w:sz="0" w:space="0" w:color="auto"/>
      </w:divBdr>
      <w:divsChild>
        <w:div w:id="1474907341">
          <w:marLeft w:val="0"/>
          <w:marRight w:val="0"/>
          <w:marTop w:val="0"/>
          <w:marBottom w:val="0"/>
          <w:divBdr>
            <w:top w:val="none" w:sz="0" w:space="0" w:color="auto"/>
            <w:left w:val="none" w:sz="0" w:space="0" w:color="auto"/>
            <w:bottom w:val="none" w:sz="0" w:space="0" w:color="auto"/>
            <w:right w:val="none" w:sz="0" w:space="0" w:color="auto"/>
          </w:divBdr>
          <w:divsChild>
            <w:div w:id="748891221">
              <w:marLeft w:val="0"/>
              <w:marRight w:val="0"/>
              <w:marTop w:val="0"/>
              <w:marBottom w:val="0"/>
              <w:divBdr>
                <w:top w:val="none" w:sz="0" w:space="0" w:color="auto"/>
                <w:left w:val="none" w:sz="0" w:space="0" w:color="auto"/>
                <w:bottom w:val="none" w:sz="0" w:space="0" w:color="auto"/>
                <w:right w:val="none" w:sz="0" w:space="0" w:color="auto"/>
              </w:divBdr>
              <w:divsChild>
                <w:div w:id="967929638">
                  <w:marLeft w:val="0"/>
                  <w:marRight w:val="0"/>
                  <w:marTop w:val="0"/>
                  <w:marBottom w:val="0"/>
                  <w:divBdr>
                    <w:top w:val="none" w:sz="0" w:space="0" w:color="auto"/>
                    <w:left w:val="none" w:sz="0" w:space="0" w:color="auto"/>
                    <w:bottom w:val="none" w:sz="0" w:space="0" w:color="auto"/>
                    <w:right w:val="none" w:sz="0" w:space="0" w:color="auto"/>
                  </w:divBdr>
                  <w:divsChild>
                    <w:div w:id="528035147">
                      <w:marLeft w:val="0"/>
                      <w:marRight w:val="0"/>
                      <w:marTop w:val="0"/>
                      <w:marBottom w:val="0"/>
                      <w:divBdr>
                        <w:top w:val="none" w:sz="0" w:space="0" w:color="auto"/>
                        <w:left w:val="none" w:sz="0" w:space="0" w:color="auto"/>
                        <w:bottom w:val="none" w:sz="0" w:space="0" w:color="auto"/>
                        <w:right w:val="none" w:sz="0" w:space="0" w:color="auto"/>
                      </w:divBdr>
                      <w:divsChild>
                        <w:div w:id="145563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341224">
      <w:bodyDiv w:val="1"/>
      <w:marLeft w:val="0"/>
      <w:marRight w:val="0"/>
      <w:marTop w:val="0"/>
      <w:marBottom w:val="0"/>
      <w:divBdr>
        <w:top w:val="none" w:sz="0" w:space="0" w:color="auto"/>
        <w:left w:val="none" w:sz="0" w:space="0" w:color="auto"/>
        <w:bottom w:val="none" w:sz="0" w:space="0" w:color="auto"/>
        <w:right w:val="none" w:sz="0" w:space="0" w:color="auto"/>
      </w:divBdr>
      <w:divsChild>
        <w:div w:id="1753043463">
          <w:marLeft w:val="0"/>
          <w:marRight w:val="0"/>
          <w:marTop w:val="0"/>
          <w:marBottom w:val="0"/>
          <w:divBdr>
            <w:top w:val="none" w:sz="0" w:space="0" w:color="auto"/>
            <w:left w:val="none" w:sz="0" w:space="0" w:color="auto"/>
            <w:bottom w:val="none" w:sz="0" w:space="0" w:color="auto"/>
            <w:right w:val="none" w:sz="0" w:space="0" w:color="auto"/>
          </w:divBdr>
          <w:divsChild>
            <w:div w:id="159080194">
              <w:marLeft w:val="0"/>
              <w:marRight w:val="0"/>
              <w:marTop w:val="0"/>
              <w:marBottom w:val="0"/>
              <w:divBdr>
                <w:top w:val="none" w:sz="0" w:space="0" w:color="auto"/>
                <w:left w:val="none" w:sz="0" w:space="0" w:color="auto"/>
                <w:bottom w:val="none" w:sz="0" w:space="0" w:color="auto"/>
                <w:right w:val="none" w:sz="0" w:space="0" w:color="auto"/>
              </w:divBdr>
              <w:divsChild>
                <w:div w:id="1398361110">
                  <w:marLeft w:val="0"/>
                  <w:marRight w:val="0"/>
                  <w:marTop w:val="0"/>
                  <w:marBottom w:val="0"/>
                  <w:divBdr>
                    <w:top w:val="none" w:sz="0" w:space="0" w:color="auto"/>
                    <w:left w:val="none" w:sz="0" w:space="0" w:color="auto"/>
                    <w:bottom w:val="none" w:sz="0" w:space="0" w:color="auto"/>
                    <w:right w:val="none" w:sz="0" w:space="0" w:color="auto"/>
                  </w:divBdr>
                  <w:divsChild>
                    <w:div w:id="2102986274">
                      <w:marLeft w:val="0"/>
                      <w:marRight w:val="0"/>
                      <w:marTop w:val="0"/>
                      <w:marBottom w:val="0"/>
                      <w:divBdr>
                        <w:top w:val="none" w:sz="0" w:space="0" w:color="auto"/>
                        <w:left w:val="none" w:sz="0" w:space="0" w:color="auto"/>
                        <w:bottom w:val="none" w:sz="0" w:space="0" w:color="auto"/>
                        <w:right w:val="none" w:sz="0" w:space="0" w:color="auto"/>
                      </w:divBdr>
                      <w:divsChild>
                        <w:div w:id="55400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269260">
      <w:bodyDiv w:val="1"/>
      <w:marLeft w:val="0"/>
      <w:marRight w:val="0"/>
      <w:marTop w:val="0"/>
      <w:marBottom w:val="0"/>
      <w:divBdr>
        <w:top w:val="none" w:sz="0" w:space="0" w:color="auto"/>
        <w:left w:val="none" w:sz="0" w:space="0" w:color="auto"/>
        <w:bottom w:val="none" w:sz="0" w:space="0" w:color="auto"/>
        <w:right w:val="none" w:sz="0" w:space="0" w:color="auto"/>
      </w:divBdr>
      <w:divsChild>
        <w:div w:id="1244727109">
          <w:marLeft w:val="0"/>
          <w:marRight w:val="0"/>
          <w:marTop w:val="0"/>
          <w:marBottom w:val="0"/>
          <w:divBdr>
            <w:top w:val="none" w:sz="0" w:space="0" w:color="auto"/>
            <w:left w:val="none" w:sz="0" w:space="0" w:color="auto"/>
            <w:bottom w:val="none" w:sz="0" w:space="0" w:color="auto"/>
            <w:right w:val="none" w:sz="0" w:space="0" w:color="auto"/>
          </w:divBdr>
          <w:divsChild>
            <w:div w:id="362437650">
              <w:marLeft w:val="0"/>
              <w:marRight w:val="0"/>
              <w:marTop w:val="0"/>
              <w:marBottom w:val="0"/>
              <w:divBdr>
                <w:top w:val="none" w:sz="0" w:space="0" w:color="auto"/>
                <w:left w:val="none" w:sz="0" w:space="0" w:color="auto"/>
                <w:bottom w:val="none" w:sz="0" w:space="0" w:color="auto"/>
                <w:right w:val="none" w:sz="0" w:space="0" w:color="auto"/>
              </w:divBdr>
              <w:divsChild>
                <w:div w:id="1779984272">
                  <w:marLeft w:val="0"/>
                  <w:marRight w:val="0"/>
                  <w:marTop w:val="0"/>
                  <w:marBottom w:val="0"/>
                  <w:divBdr>
                    <w:top w:val="none" w:sz="0" w:space="0" w:color="auto"/>
                    <w:left w:val="none" w:sz="0" w:space="0" w:color="auto"/>
                    <w:bottom w:val="none" w:sz="0" w:space="0" w:color="auto"/>
                    <w:right w:val="none" w:sz="0" w:space="0" w:color="auto"/>
                  </w:divBdr>
                  <w:divsChild>
                    <w:div w:id="1087114113">
                      <w:marLeft w:val="0"/>
                      <w:marRight w:val="0"/>
                      <w:marTop w:val="0"/>
                      <w:marBottom w:val="0"/>
                      <w:divBdr>
                        <w:top w:val="none" w:sz="0" w:space="0" w:color="auto"/>
                        <w:left w:val="none" w:sz="0" w:space="0" w:color="auto"/>
                        <w:bottom w:val="none" w:sz="0" w:space="0" w:color="auto"/>
                        <w:right w:val="none" w:sz="0" w:space="0" w:color="auto"/>
                      </w:divBdr>
                      <w:divsChild>
                        <w:div w:id="10740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962</Words>
  <Characters>5484</Characters>
  <Application>Microsoft Office Word</Application>
  <DocSecurity>0</DocSecurity>
  <Lines>45</Lines>
  <Paragraphs>12</Paragraphs>
  <ScaleCrop>false</ScaleCrop>
  <Company>番茄花园</Company>
  <LinksUpToDate>false</LinksUpToDate>
  <CharactersWithSpaces>6434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番茄花园</dc:creator>
  <cp:keywords/>
  <dc:description/>
  <cp:lastModifiedBy>番茄花园</cp:lastModifiedBy>
  <cp:revision>2</cp:revision>
  <dcterms:created xsi:type="dcterms:W3CDTF">2009-10-27T06:33:00Z</dcterms:created>
  <dcterms:modified xsi:type="dcterms:W3CDTF">2009-10-27T06:33:00Z</dcterms:modified>
</cp:coreProperties>
</file>