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2F" w:rsidRPr="00C4742F" w:rsidRDefault="00C4742F" w:rsidP="00C4742F">
      <w:pPr>
        <w:widowControl/>
        <w:jc w:val="center"/>
        <w:outlineLvl w:val="0"/>
        <w:rPr>
          <w:rFonts w:ascii="宋体" w:eastAsia="宋体" w:hAnsi="宋体" w:cs="宋体"/>
          <w:b/>
          <w:bCs/>
          <w:color w:val="000000"/>
          <w:kern w:val="36"/>
          <w:sz w:val="39"/>
          <w:szCs w:val="39"/>
        </w:rPr>
      </w:pPr>
      <w:bookmarkStart w:id="0" w:name="_GoBack"/>
      <w:r w:rsidRPr="00C4742F">
        <w:rPr>
          <w:rFonts w:ascii="宋体" w:eastAsia="宋体" w:hAnsi="宋体" w:cs="宋体" w:hint="eastAsia"/>
          <w:b/>
          <w:bCs/>
          <w:color w:val="000000"/>
          <w:kern w:val="36"/>
          <w:sz w:val="39"/>
          <w:szCs w:val="39"/>
        </w:rPr>
        <w:t>FPGA/CPLD数字电路原理解析</w:t>
      </w:r>
    </w:p>
    <w:bookmarkEnd w:id="0"/>
    <w:p w:rsidR="00C4742F" w:rsidRDefault="00C4742F" w:rsidP="00C4742F">
      <w:pPr>
        <w:pStyle w:val="a3"/>
        <w:shd w:val="clear" w:color="auto" w:fill="FFFFFF"/>
        <w:spacing w:before="300" w:beforeAutospacing="0" w:after="0" w:afterAutospacing="0" w:line="378" w:lineRule="atLeast"/>
        <w:rPr>
          <w:color w:val="000000"/>
          <w:sz w:val="21"/>
          <w:szCs w:val="21"/>
        </w:rPr>
      </w:pPr>
      <w:r>
        <w:rPr>
          <w:rFonts w:hint="eastAsia"/>
          <w:color w:val="000000"/>
          <w:sz w:val="21"/>
          <w:szCs w:val="21"/>
        </w:rPr>
        <w:t xml:space="preserve">　当产生门控时钟的组合逻辑超过一级时，</w:t>
      </w:r>
      <w:proofErr w:type="gramStart"/>
      <w:r>
        <w:rPr>
          <w:rFonts w:hint="eastAsia"/>
          <w:color w:val="000000"/>
          <w:sz w:val="21"/>
          <w:szCs w:val="21"/>
        </w:rPr>
        <w:t>证设计</w:t>
      </w:r>
      <w:proofErr w:type="gramEnd"/>
      <w:r>
        <w:rPr>
          <w:rFonts w:hint="eastAsia"/>
          <w:color w:val="000000"/>
          <w:sz w:val="21"/>
          <w:szCs w:val="21"/>
        </w:rPr>
        <w:t>项目的可靠性变得很困难。即使样机或仿真结果没有显示出静态险象，但实际上仍然可能存在着危险。通常，我们不应该用多级组合逻辑去钟控PLD设计中的触发器。图7给出一个含有险象的多级时钟的例子。时钟是由SEL引脚控制的多路选择器输出的。多路选择器的输入是时钟（CLK）和该时钟的2分频 （DIV2）。由图7 的定时波形图看出，在两个时钟均为逻辑1的情况下，当SEL线的状态改变时，存在静态险象。险象的程度取决于工作的条件。 多级逻辑的险象是可以去除的。</w:t>
      </w:r>
    </w:p>
    <w:p w:rsidR="00C4742F" w:rsidRDefault="00C4742F" w:rsidP="00C4742F">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5238750" cy="3124200"/>
            <wp:effectExtent l="0" t="0" r="0" b="0"/>
            <wp:docPr id="8" name="图片 8" descr="FPGA/CPLD数字电路原理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GA/CPLD数字电路原理解析"/>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124200"/>
                    </a:xfrm>
                    <a:prstGeom prst="rect">
                      <a:avLst/>
                    </a:prstGeom>
                    <a:noFill/>
                    <a:ln>
                      <a:noFill/>
                    </a:ln>
                  </pic:spPr>
                </pic:pic>
              </a:graphicData>
            </a:graphic>
          </wp:inline>
        </w:drawing>
      </w:r>
    </w:p>
    <w:p w:rsidR="00C4742F" w:rsidRDefault="00C4742F" w:rsidP="00C4742F">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图7 有静态险象的多级时钟</w:t>
      </w:r>
    </w:p>
    <w:p w:rsidR="00C4742F" w:rsidRDefault="00C4742F" w:rsidP="00C4742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图8给出图7电路的一种单级时钟的替代方案。图中SEL引脚和DIV2信号用于使能D触发器的使能输入端，而不是用于该触发器的时钟引脚。采用这个电路并不需要附加PLD的逻辑单元，工作却可靠多了。 不同的系统需要采用不同的方法去除多级时钟，并没有固定的模式。</w:t>
      </w:r>
    </w:p>
    <w:p w:rsidR="00C4742F" w:rsidRDefault="00C4742F" w:rsidP="00C4742F">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5238750" cy="2400300"/>
            <wp:effectExtent l="0" t="0" r="0" b="0"/>
            <wp:docPr id="7" name="图片 7" descr="FPGA/CPLD数字电路原理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GA/CPLD数字电路原理解析"/>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400300"/>
                    </a:xfrm>
                    <a:prstGeom prst="rect">
                      <a:avLst/>
                    </a:prstGeom>
                    <a:noFill/>
                    <a:ln>
                      <a:noFill/>
                    </a:ln>
                  </pic:spPr>
                </pic:pic>
              </a:graphicData>
            </a:graphic>
          </wp:inline>
        </w:drawing>
      </w:r>
    </w:p>
    <w:p w:rsidR="00C4742F" w:rsidRDefault="00C4742F" w:rsidP="00C4742F">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图8 无静态险象的多级时钟</w:t>
      </w:r>
    </w:p>
    <w:p w:rsidR="00C4742F" w:rsidRDefault="00C4742F" w:rsidP="00C4742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行</w:t>
      </w:r>
      <w:r>
        <w:rPr>
          <w:rStyle w:val="a4"/>
          <w:rFonts w:hint="eastAsia"/>
          <w:color w:val="000000"/>
          <w:sz w:val="21"/>
          <w:szCs w:val="21"/>
        </w:rPr>
        <w:t>波时钟</w:t>
      </w:r>
    </w:p>
    <w:p w:rsidR="00C4742F" w:rsidRDefault="00C4742F" w:rsidP="00C4742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另一种流行的时钟电路是采用行波时钟，即一个触发器的输出用作另一个触发器的时钟输入。如果仔细地设计，行波时钟可以</w:t>
      </w:r>
      <w:proofErr w:type="gramStart"/>
      <w:r>
        <w:rPr>
          <w:rFonts w:hint="eastAsia"/>
          <w:color w:val="000000"/>
          <w:sz w:val="21"/>
          <w:szCs w:val="21"/>
        </w:rPr>
        <w:t>象</w:t>
      </w:r>
      <w:proofErr w:type="gramEnd"/>
      <w:r>
        <w:rPr>
          <w:rFonts w:hint="eastAsia"/>
          <w:color w:val="000000"/>
          <w:sz w:val="21"/>
          <w:szCs w:val="21"/>
        </w:rPr>
        <w:t>全局时钟一样地可靠工作。然而，行波时钟使得与电路有关的定时计算变得很复杂。行波时钟在行波链上各触发器的时钟之间产生较大的时间偏移，并且会超出最坏情况下的建立时间、保持时间和电路中时钟到输出的延时，使系统的实际速度下降。</w:t>
      </w:r>
    </w:p>
    <w:p w:rsidR="00C4742F" w:rsidRDefault="00C4742F" w:rsidP="00C4742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用计数翻转型触发器构成异步计数器时常采用行波时钟，一个触发器的输出钟控下一个触发器的输入，参看图9同步计数器通常是代替异步计数器的更好方案，这是因为两者需要同样多的宏单元而同步计数器有较快的时钟到输出的时间。图10给出具有全局时钟的同步计数器，它和图9功能相同，用了同样多的逻辑单元实现，却有较快的时钟到输出的时间。几乎所有PLD开发软件都提供多种多样的同步计数器。</w:t>
      </w:r>
    </w:p>
    <w:p w:rsidR="00C4742F" w:rsidRDefault="00C4742F" w:rsidP="00C4742F">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5238750" cy="1123950"/>
            <wp:effectExtent l="0" t="0" r="0" b="0"/>
            <wp:docPr id="6" name="图片 6" descr="FPGA/CPLD数字电路原理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GA/CPLD数字电路原理解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123950"/>
                    </a:xfrm>
                    <a:prstGeom prst="rect">
                      <a:avLst/>
                    </a:prstGeom>
                    <a:noFill/>
                    <a:ln>
                      <a:noFill/>
                    </a:ln>
                  </pic:spPr>
                </pic:pic>
              </a:graphicData>
            </a:graphic>
          </wp:inline>
        </w:drawing>
      </w:r>
    </w:p>
    <w:p w:rsidR="00C4742F" w:rsidRDefault="00C4742F" w:rsidP="00C4742F">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图9 行波时钟</w:t>
      </w:r>
    </w:p>
    <w:p w:rsidR="00C4742F" w:rsidRDefault="00C4742F" w:rsidP="00C4742F">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5238750" cy="3790950"/>
            <wp:effectExtent l="0" t="0" r="0" b="0"/>
            <wp:docPr id="5" name="图片 5" descr="FPGA/CPLD数字电路原理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GA/CPLD数字电路原理解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790950"/>
                    </a:xfrm>
                    <a:prstGeom prst="rect">
                      <a:avLst/>
                    </a:prstGeom>
                    <a:noFill/>
                    <a:ln>
                      <a:noFill/>
                    </a:ln>
                  </pic:spPr>
                </pic:pic>
              </a:graphicData>
            </a:graphic>
          </wp:inline>
        </w:drawing>
      </w:r>
    </w:p>
    <w:p w:rsidR="00C4742F" w:rsidRDefault="00C4742F" w:rsidP="00C4742F">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图10 行波时钟转换成全局时钟</w:t>
      </w:r>
    </w:p>
    <w:p w:rsidR="00C4742F" w:rsidRDefault="00C4742F" w:rsidP="00C4742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多时钟系统</w:t>
      </w:r>
    </w:p>
    <w:p w:rsidR="00C4742F" w:rsidRDefault="00C4742F" w:rsidP="00C4742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许多系统要求在同一个PLD内采用多时钟。最常见的例子是两个异步微处理器器之间的接口，或微处理器和异步通信通道的接口。由于两个时钟信号之间要求一定的建立和保持时间，所以，上述应用引进了附加的定时约束条件。它们也会要求将某些异步信号同步化。</w:t>
      </w:r>
    </w:p>
    <w:p w:rsidR="00C4742F" w:rsidRDefault="00C4742F" w:rsidP="00C4742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图11给出一个多时钟系统的实例。CLK_A用以钟控REG_A，CLK_B用于钟控REG_B，由于REG_A驱动着进入REG_B的组合逻辑，故CLK_A的上升</w:t>
      </w:r>
      <w:proofErr w:type="gramStart"/>
      <w:r>
        <w:rPr>
          <w:rFonts w:hint="eastAsia"/>
          <w:color w:val="000000"/>
          <w:sz w:val="21"/>
          <w:szCs w:val="21"/>
        </w:rPr>
        <w:t>沿相对</w:t>
      </w:r>
      <w:proofErr w:type="gramEnd"/>
      <w:r>
        <w:rPr>
          <w:rFonts w:hint="eastAsia"/>
          <w:color w:val="000000"/>
          <w:sz w:val="21"/>
          <w:szCs w:val="21"/>
        </w:rPr>
        <w:t>于CLK_B的上升沿有建立时间和保持时间的要求。由于REG_B不驱动</w:t>
      </w:r>
      <w:proofErr w:type="gramStart"/>
      <w:r>
        <w:rPr>
          <w:rFonts w:hint="eastAsia"/>
          <w:color w:val="000000"/>
          <w:sz w:val="21"/>
          <w:szCs w:val="21"/>
        </w:rPr>
        <w:t>馈</w:t>
      </w:r>
      <w:proofErr w:type="gramEnd"/>
      <w:r>
        <w:rPr>
          <w:rFonts w:hint="eastAsia"/>
          <w:color w:val="000000"/>
          <w:sz w:val="21"/>
          <w:szCs w:val="21"/>
        </w:rPr>
        <w:t>到REG_A的逻辑，CLK_B的上升</w:t>
      </w:r>
      <w:proofErr w:type="gramStart"/>
      <w:r>
        <w:rPr>
          <w:rFonts w:hint="eastAsia"/>
          <w:color w:val="000000"/>
          <w:sz w:val="21"/>
          <w:szCs w:val="21"/>
        </w:rPr>
        <w:t>沿相对</w:t>
      </w:r>
      <w:proofErr w:type="gramEnd"/>
      <w:r>
        <w:rPr>
          <w:rFonts w:hint="eastAsia"/>
          <w:color w:val="000000"/>
          <w:sz w:val="21"/>
          <w:szCs w:val="21"/>
        </w:rPr>
        <w:t>于 CLK_A没有建立时间的要求。此外，由于时钟的</w:t>
      </w:r>
      <w:proofErr w:type="gramStart"/>
      <w:r>
        <w:rPr>
          <w:rFonts w:hint="eastAsia"/>
          <w:color w:val="000000"/>
          <w:sz w:val="21"/>
          <w:szCs w:val="21"/>
        </w:rPr>
        <w:t>下降沿不影响</w:t>
      </w:r>
      <w:proofErr w:type="gramEnd"/>
      <w:r>
        <w:rPr>
          <w:rFonts w:hint="eastAsia"/>
          <w:color w:val="000000"/>
          <w:sz w:val="21"/>
          <w:szCs w:val="21"/>
        </w:rPr>
        <w:t>触发器的状态，所以CLK_A和CLK_B的下降</w:t>
      </w:r>
      <w:proofErr w:type="gramStart"/>
      <w:r>
        <w:rPr>
          <w:rFonts w:hint="eastAsia"/>
          <w:color w:val="000000"/>
          <w:sz w:val="21"/>
          <w:szCs w:val="21"/>
        </w:rPr>
        <w:t>沿之间</w:t>
      </w:r>
      <w:proofErr w:type="gramEnd"/>
      <w:r>
        <w:rPr>
          <w:rFonts w:hint="eastAsia"/>
          <w:color w:val="000000"/>
          <w:sz w:val="21"/>
          <w:szCs w:val="21"/>
        </w:rPr>
        <w:t>没有时间上的要求。如图4，2．II 所示，电路中有两个独立的时钟，可是，在它们之间的建立时间和保持时间的要求是不能保证的。在这种情况下，必须将电路同步化。图12 给出REG_A的值（如何在使用前）同CLK_B同步化。新的触发器REG_C由GLK_B触控，保证REG_G的输出符合REG_B的建立时间。然而，这个方法使输出延时了一个时钟周期。</w:t>
      </w:r>
    </w:p>
    <w:p w:rsidR="00C4742F" w:rsidRDefault="00C4742F" w:rsidP="00C4742F">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5238750" cy="3048000"/>
            <wp:effectExtent l="0" t="0" r="0" b="0"/>
            <wp:docPr id="4" name="图片 4" descr="FPGA/CPLD数字电路原理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GA/CPLD数字电路原理解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048000"/>
                    </a:xfrm>
                    <a:prstGeom prst="rect">
                      <a:avLst/>
                    </a:prstGeom>
                    <a:noFill/>
                    <a:ln>
                      <a:noFill/>
                    </a:ln>
                  </pic:spPr>
                </pic:pic>
              </a:graphicData>
            </a:graphic>
          </wp:inline>
        </w:drawing>
      </w:r>
    </w:p>
    <w:p w:rsidR="00C4742F" w:rsidRDefault="00C4742F" w:rsidP="00C4742F">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w:t>
      </w:r>
      <w:proofErr w:type="spellStart"/>
      <w:r>
        <w:rPr>
          <w:rFonts w:hint="eastAsia"/>
          <w:color w:val="000000"/>
          <w:sz w:val="21"/>
          <w:szCs w:val="21"/>
        </w:rPr>
        <w:t>ll</w:t>
      </w:r>
      <w:proofErr w:type="spellEnd"/>
      <w:r>
        <w:rPr>
          <w:rFonts w:hint="eastAsia"/>
          <w:color w:val="000000"/>
          <w:sz w:val="21"/>
          <w:szCs w:val="21"/>
        </w:rPr>
        <w:t xml:space="preserve"> 多时钟系统 （定时波形示出CLK_A的上升</w:t>
      </w:r>
      <w:proofErr w:type="gramStart"/>
      <w:r>
        <w:rPr>
          <w:rFonts w:hint="eastAsia"/>
          <w:color w:val="000000"/>
          <w:sz w:val="21"/>
          <w:szCs w:val="21"/>
        </w:rPr>
        <w:t>沿相对</w:t>
      </w:r>
      <w:proofErr w:type="gramEnd"/>
      <w:r>
        <w:rPr>
          <w:rFonts w:hint="eastAsia"/>
          <w:color w:val="000000"/>
          <w:sz w:val="21"/>
          <w:szCs w:val="21"/>
        </w:rPr>
        <w:t>于CLK_B的上升沿有建立时间和保持时间的约束条件）</w:t>
      </w:r>
    </w:p>
    <w:p w:rsidR="00C4742F" w:rsidRDefault="00C4742F" w:rsidP="00C4742F">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5238750" cy="1428750"/>
            <wp:effectExtent l="0" t="0" r="0" b="0"/>
            <wp:docPr id="3" name="图片 3" descr="FPGA/CPLD数字电路原理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PGA/CPLD数字电路原理解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1428750"/>
                    </a:xfrm>
                    <a:prstGeom prst="rect">
                      <a:avLst/>
                    </a:prstGeom>
                    <a:noFill/>
                    <a:ln>
                      <a:noFill/>
                    </a:ln>
                  </pic:spPr>
                </pic:pic>
              </a:graphicData>
            </a:graphic>
          </wp:inline>
        </w:drawing>
      </w:r>
    </w:p>
    <w:p w:rsidR="00C4742F" w:rsidRDefault="00C4742F" w:rsidP="00C4742F">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图12 具有同步寄存器输出的多时钟系统</w:t>
      </w:r>
    </w:p>
    <w:p w:rsidR="00C4742F" w:rsidRDefault="00C4742F" w:rsidP="00C4742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在许多应用中只将异步信号同步化还是不够的，当系统中有两个或两个以上非同源时钟的时候，数据的建立和保持时间很难得到保证，我们将面临复杂的时间问题。最好的方法是将所有非同源时钟同步化。使用PLD内部的锁项环（PLL或DLL）是一个效果很好的方法，但不是所有PLD都带有PLL、DLL，而且带有PLL功能的芯片大多价格昂贵，所以除非有特殊要求，一般场合可以不使用带PLL的PLD。 这时我们需要使用带使能端的D触发器，并引入一个高频时钟。</w:t>
      </w:r>
    </w:p>
    <w:p w:rsidR="00C4742F" w:rsidRDefault="00C4742F" w:rsidP="00C4742F">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4238625" cy="2886075"/>
            <wp:effectExtent l="0" t="0" r="9525" b="9525"/>
            <wp:docPr id="2" name="图片 2" descr="FPGA/CPLD数字电路原理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GA/CPLD数字电路原理解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8625" cy="2886075"/>
                    </a:xfrm>
                    <a:prstGeom prst="rect">
                      <a:avLst/>
                    </a:prstGeom>
                    <a:noFill/>
                    <a:ln>
                      <a:noFill/>
                    </a:ln>
                  </pic:spPr>
                </pic:pic>
              </a:graphicData>
            </a:graphic>
          </wp:inline>
        </w:drawing>
      </w:r>
    </w:p>
    <w:p w:rsidR="00C4742F" w:rsidRDefault="00C4742F" w:rsidP="00C4742F">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图13 </w:t>
      </w:r>
      <w:proofErr w:type="gramStart"/>
      <w:r>
        <w:rPr>
          <w:rFonts w:hint="eastAsia"/>
          <w:color w:val="000000"/>
          <w:sz w:val="21"/>
          <w:szCs w:val="21"/>
        </w:rPr>
        <w:t>不</w:t>
      </w:r>
      <w:proofErr w:type="gramEnd"/>
      <w:r>
        <w:rPr>
          <w:rFonts w:hint="eastAsia"/>
          <w:color w:val="000000"/>
          <w:sz w:val="21"/>
          <w:szCs w:val="21"/>
        </w:rPr>
        <w:t>同源时钟</w:t>
      </w:r>
    </w:p>
    <w:p w:rsidR="00C4742F" w:rsidRDefault="00C4742F" w:rsidP="00C4742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如图13所示，系统有两个</w:t>
      </w:r>
      <w:proofErr w:type="gramStart"/>
      <w:r>
        <w:rPr>
          <w:rFonts w:hint="eastAsia"/>
          <w:color w:val="000000"/>
          <w:sz w:val="21"/>
          <w:szCs w:val="21"/>
        </w:rPr>
        <w:t>不</w:t>
      </w:r>
      <w:proofErr w:type="gramEnd"/>
      <w:r>
        <w:rPr>
          <w:rFonts w:hint="eastAsia"/>
          <w:color w:val="000000"/>
          <w:sz w:val="21"/>
          <w:szCs w:val="21"/>
        </w:rPr>
        <w:t>同源时钟，一个为3MHz，一个为5MHz，不同的触发器使用不同的时钟。为了系统稳定，我们引入一个20MHz时钟，将3M和5M时钟同步化，如图15所示。 20M的高频时钟将作为系统时钟，输入到所有触发器的</w:t>
      </w:r>
      <w:proofErr w:type="gramStart"/>
      <w:r>
        <w:rPr>
          <w:rFonts w:hint="eastAsia"/>
          <w:color w:val="000000"/>
          <w:sz w:val="21"/>
          <w:szCs w:val="21"/>
        </w:rPr>
        <w:t>的</w:t>
      </w:r>
      <w:proofErr w:type="gramEnd"/>
      <w:r>
        <w:rPr>
          <w:rFonts w:hint="eastAsia"/>
          <w:color w:val="000000"/>
          <w:sz w:val="21"/>
          <w:szCs w:val="21"/>
        </w:rPr>
        <w:t>时钟端。3M_EN 和5M_EN将控制所有触发器的使能端。即原来接3M时钟的触发器，接20M时钟，同时3M_EN 将控制该触发器使能 ，</w:t>
      </w:r>
      <w:proofErr w:type="gramStart"/>
      <w:r>
        <w:rPr>
          <w:rFonts w:hint="eastAsia"/>
          <w:color w:val="000000"/>
          <w:sz w:val="21"/>
          <w:szCs w:val="21"/>
        </w:rPr>
        <w:t>原接</w:t>
      </w:r>
      <w:proofErr w:type="gramEnd"/>
      <w:r>
        <w:rPr>
          <w:rFonts w:hint="eastAsia"/>
          <w:color w:val="000000"/>
          <w:sz w:val="21"/>
          <w:szCs w:val="21"/>
        </w:rPr>
        <w:t>5M时钟的触发器，也接20M时钟，同时5M_EN 将控制该触发器使能。 这样我们就可以将任何非同源时钟同步化。</w:t>
      </w:r>
    </w:p>
    <w:p w:rsidR="00C4742F" w:rsidRDefault="00C4742F" w:rsidP="00C4742F">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5238750" cy="2190750"/>
            <wp:effectExtent l="0" t="0" r="0" b="0"/>
            <wp:docPr id="1" name="图片 1" descr="FPGA/CPLD数字电路原理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PGA/CPLD数字电路原理解析"/>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2190750"/>
                    </a:xfrm>
                    <a:prstGeom prst="rect">
                      <a:avLst/>
                    </a:prstGeom>
                    <a:noFill/>
                    <a:ln>
                      <a:noFill/>
                    </a:ln>
                  </pic:spPr>
                </pic:pic>
              </a:graphicData>
            </a:graphic>
          </wp:inline>
        </w:drawing>
      </w:r>
    </w:p>
    <w:p w:rsidR="00C4742F" w:rsidRDefault="00C4742F" w:rsidP="00C4742F">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图14 同步化任意非同源时钟</w:t>
      </w:r>
    </w:p>
    <w:p w:rsidR="00C4742F" w:rsidRDefault="00C4742F" w:rsidP="00C4742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lastRenderedPageBreak/>
        <w:t xml:space="preserve">　　另外，异步信号输入总是无法满足数据的建立保持时间，容易使系统进入亚稳态，所以也建议设计者把所有异步输入都先经过双触发器进行同步化。稳定可靠的时钟是系统稳定可靠的重要条件，我们不能够将任何可能含有毛刺的输出作为时钟信号，并且尽可能只使用一个全局时钟，对多时钟系统要注意同步异步信号和非同源时钟。</w:t>
      </w:r>
    </w:p>
    <w:p w:rsidR="00C454B2" w:rsidRPr="00C4742F" w:rsidRDefault="00C454B2"/>
    <w:sectPr w:rsidR="00C454B2" w:rsidRPr="00C474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2F"/>
    <w:rsid w:val="00C454B2"/>
    <w:rsid w:val="00C47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474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4742F"/>
    <w:rPr>
      <w:rFonts w:ascii="宋体" w:eastAsia="宋体" w:hAnsi="宋体" w:cs="宋体"/>
      <w:b/>
      <w:bCs/>
      <w:kern w:val="36"/>
      <w:sz w:val="48"/>
      <w:szCs w:val="48"/>
    </w:rPr>
  </w:style>
  <w:style w:type="paragraph" w:styleId="a3">
    <w:name w:val="Normal (Web)"/>
    <w:basedOn w:val="a"/>
    <w:uiPriority w:val="99"/>
    <w:semiHidden/>
    <w:unhideWhenUsed/>
    <w:rsid w:val="00C4742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4742F"/>
    <w:rPr>
      <w:b/>
      <w:bCs/>
    </w:rPr>
  </w:style>
  <w:style w:type="paragraph" w:styleId="a5">
    <w:name w:val="Balloon Text"/>
    <w:basedOn w:val="a"/>
    <w:link w:val="Char"/>
    <w:uiPriority w:val="99"/>
    <w:semiHidden/>
    <w:unhideWhenUsed/>
    <w:rsid w:val="00C4742F"/>
    <w:rPr>
      <w:sz w:val="18"/>
      <w:szCs w:val="18"/>
    </w:rPr>
  </w:style>
  <w:style w:type="character" w:customStyle="1" w:styleId="Char">
    <w:name w:val="批注框文本 Char"/>
    <w:basedOn w:val="a0"/>
    <w:link w:val="a5"/>
    <w:uiPriority w:val="99"/>
    <w:semiHidden/>
    <w:rsid w:val="00C474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474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4742F"/>
    <w:rPr>
      <w:rFonts w:ascii="宋体" w:eastAsia="宋体" w:hAnsi="宋体" w:cs="宋体"/>
      <w:b/>
      <w:bCs/>
      <w:kern w:val="36"/>
      <w:sz w:val="48"/>
      <w:szCs w:val="48"/>
    </w:rPr>
  </w:style>
  <w:style w:type="paragraph" w:styleId="a3">
    <w:name w:val="Normal (Web)"/>
    <w:basedOn w:val="a"/>
    <w:uiPriority w:val="99"/>
    <w:semiHidden/>
    <w:unhideWhenUsed/>
    <w:rsid w:val="00C4742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4742F"/>
    <w:rPr>
      <w:b/>
      <w:bCs/>
    </w:rPr>
  </w:style>
  <w:style w:type="paragraph" w:styleId="a5">
    <w:name w:val="Balloon Text"/>
    <w:basedOn w:val="a"/>
    <w:link w:val="Char"/>
    <w:uiPriority w:val="99"/>
    <w:semiHidden/>
    <w:unhideWhenUsed/>
    <w:rsid w:val="00C4742F"/>
    <w:rPr>
      <w:sz w:val="18"/>
      <w:szCs w:val="18"/>
    </w:rPr>
  </w:style>
  <w:style w:type="character" w:customStyle="1" w:styleId="Char">
    <w:name w:val="批注框文本 Char"/>
    <w:basedOn w:val="a0"/>
    <w:link w:val="a5"/>
    <w:uiPriority w:val="99"/>
    <w:semiHidden/>
    <w:rsid w:val="00C474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19122">
      <w:bodyDiv w:val="1"/>
      <w:marLeft w:val="0"/>
      <w:marRight w:val="0"/>
      <w:marTop w:val="0"/>
      <w:marBottom w:val="0"/>
      <w:divBdr>
        <w:top w:val="none" w:sz="0" w:space="0" w:color="auto"/>
        <w:left w:val="none" w:sz="0" w:space="0" w:color="auto"/>
        <w:bottom w:val="none" w:sz="0" w:space="0" w:color="auto"/>
        <w:right w:val="none" w:sz="0" w:space="0" w:color="auto"/>
      </w:divBdr>
    </w:div>
    <w:div w:id="199487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307</Words>
  <Characters>1753</Characters>
  <Application>Microsoft Office Word</Application>
  <DocSecurity>0</DocSecurity>
  <Lines>14</Lines>
  <Paragraphs>4</Paragraphs>
  <ScaleCrop>false</ScaleCrop>
  <Company>china</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2015-02-06T02:54:00Z</dcterms:created>
  <dcterms:modified xsi:type="dcterms:W3CDTF">2015-02-06T02:56:00Z</dcterms:modified>
</cp:coreProperties>
</file>